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74" w:rsidRDefault="00FC2074" w:rsidP="00FC2074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13808" w:rsidRPr="0001596B" w:rsidRDefault="00813808" w:rsidP="0083011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13808" w:rsidRPr="0001596B" w:rsidRDefault="00813808" w:rsidP="00F63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813808" w:rsidRPr="0001596B" w:rsidRDefault="00813808" w:rsidP="00F63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6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5B4CAD" w:rsidRDefault="00A81757" w:rsidP="00D22290">
      <w:pPr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«</w:t>
      </w:r>
      <w:r w:rsidR="00564A67">
        <w:rPr>
          <w:rFonts w:ascii="Times New Roman" w:hAnsi="Times New Roman" w:cs="Times New Roman"/>
          <w:sz w:val="28"/>
          <w:szCs w:val="28"/>
        </w:rPr>
        <w:t>____</w:t>
      </w:r>
      <w:r w:rsidRPr="0001596B">
        <w:rPr>
          <w:rFonts w:ascii="Times New Roman" w:hAnsi="Times New Roman" w:cs="Times New Roman"/>
          <w:sz w:val="28"/>
          <w:szCs w:val="28"/>
        </w:rPr>
        <w:t xml:space="preserve">» </w:t>
      </w:r>
      <w:r w:rsidR="00564A67">
        <w:rPr>
          <w:rFonts w:ascii="Times New Roman" w:hAnsi="Times New Roman" w:cs="Times New Roman"/>
          <w:sz w:val="28"/>
          <w:szCs w:val="28"/>
        </w:rPr>
        <w:t>_________2025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 г.</w:t>
      </w:r>
      <w:r w:rsidR="00E70048">
        <w:rPr>
          <w:rFonts w:ascii="Times New Roman" w:hAnsi="Times New Roman" w:cs="Times New Roman"/>
          <w:sz w:val="28"/>
          <w:szCs w:val="28"/>
        </w:rPr>
        <w:tab/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р.п. </w:t>
      </w:r>
      <w:r w:rsidRPr="0001596B">
        <w:rPr>
          <w:rFonts w:ascii="Times New Roman" w:hAnsi="Times New Roman" w:cs="Times New Roman"/>
          <w:sz w:val="28"/>
          <w:szCs w:val="28"/>
        </w:rPr>
        <w:t>Торбеево</w:t>
      </w:r>
      <w:r w:rsidR="00E70048">
        <w:rPr>
          <w:rFonts w:ascii="Times New Roman" w:hAnsi="Times New Roman" w:cs="Times New Roman"/>
          <w:sz w:val="28"/>
          <w:szCs w:val="28"/>
        </w:rPr>
        <w:t xml:space="preserve"> </w:t>
      </w:r>
      <w:r w:rsidR="00E70048">
        <w:rPr>
          <w:rFonts w:ascii="Times New Roman" w:hAnsi="Times New Roman" w:cs="Times New Roman"/>
          <w:sz w:val="28"/>
          <w:szCs w:val="28"/>
        </w:rPr>
        <w:tab/>
      </w:r>
      <w:r w:rsidR="00E70048">
        <w:rPr>
          <w:rFonts w:ascii="Times New Roman" w:hAnsi="Times New Roman" w:cs="Times New Roman"/>
          <w:sz w:val="28"/>
          <w:szCs w:val="28"/>
        </w:rPr>
        <w:tab/>
      </w:r>
      <w:r w:rsidR="00E70048">
        <w:rPr>
          <w:rFonts w:ascii="Times New Roman" w:hAnsi="Times New Roman" w:cs="Times New Roman"/>
          <w:sz w:val="28"/>
          <w:szCs w:val="28"/>
        </w:rPr>
        <w:tab/>
      </w:r>
      <w:r w:rsidR="00E70048">
        <w:rPr>
          <w:rFonts w:ascii="Times New Roman" w:hAnsi="Times New Roman" w:cs="Times New Roman"/>
          <w:sz w:val="28"/>
          <w:szCs w:val="28"/>
        </w:rPr>
        <w:tab/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№ </w:t>
      </w:r>
      <w:r w:rsidR="00564A67">
        <w:rPr>
          <w:rFonts w:ascii="Times New Roman" w:hAnsi="Times New Roman" w:cs="Times New Roman"/>
          <w:sz w:val="28"/>
          <w:szCs w:val="28"/>
        </w:rPr>
        <w:t>______</w:t>
      </w:r>
    </w:p>
    <w:p w:rsidR="00813808" w:rsidRPr="00FC2074" w:rsidRDefault="00813808" w:rsidP="00813808">
      <w:pPr>
        <w:rPr>
          <w:rFonts w:ascii="Times New Roman" w:hAnsi="Times New Roman" w:cs="Times New Roman"/>
          <w:sz w:val="16"/>
          <w:szCs w:val="16"/>
        </w:rPr>
      </w:pPr>
    </w:p>
    <w:p w:rsidR="00813808" w:rsidRPr="00564A67" w:rsidRDefault="00813808" w:rsidP="0081380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4A67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администрации Торбеевского муниципального района </w:t>
      </w:r>
      <w:r w:rsidR="00A81757" w:rsidRPr="00564A67">
        <w:rPr>
          <w:rFonts w:ascii="Times New Roman" w:hAnsi="Times New Roman" w:cs="Times New Roman"/>
          <w:bCs/>
          <w:sz w:val="28"/>
          <w:szCs w:val="28"/>
        </w:rPr>
        <w:t>по предоставлению Администрацией Торбеевского муниципального района муниципальной услуги «</w:t>
      </w:r>
      <w:r w:rsidR="00AD096C" w:rsidRPr="00AD096C"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="00E70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96C" w:rsidRPr="00AD096C">
        <w:rPr>
          <w:rFonts w:ascii="Times New Roman" w:hAnsi="Times New Roman" w:cs="Times New Roman"/>
          <w:bCs/>
          <w:sz w:val="28"/>
          <w:szCs w:val="28"/>
        </w:rPr>
        <w:t>земельного участка, находящегося в муниципальной собственности, земельного участка,государственная собственность на который не разграничена, на торгах</w:t>
      </w:r>
      <w:r w:rsidR="00A81757" w:rsidRPr="00564A67">
        <w:rPr>
          <w:rFonts w:ascii="Times New Roman" w:hAnsi="Times New Roman" w:cs="Times New Roman"/>
          <w:bCs/>
          <w:sz w:val="28"/>
          <w:szCs w:val="28"/>
        </w:rPr>
        <w:t>»</w:t>
      </w:r>
    </w:p>
    <w:p w:rsidR="00813808" w:rsidRPr="00801F16" w:rsidRDefault="00813808" w:rsidP="008138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anchor="/document/12177515/entry/61" w:history="1">
        <w:r w:rsidRPr="0001596B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 w:rsidR="00721B67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1596B">
        <w:rPr>
          <w:rFonts w:ascii="Times New Roman" w:hAnsi="Times New Roman" w:cs="Times New Roman"/>
          <w:sz w:val="28"/>
          <w:szCs w:val="28"/>
        </w:rPr>
        <w:t>2010</w:t>
      </w:r>
      <w:r w:rsidR="00721B67">
        <w:rPr>
          <w:rFonts w:ascii="Times New Roman" w:hAnsi="Times New Roman" w:cs="Times New Roman"/>
          <w:sz w:val="28"/>
          <w:szCs w:val="28"/>
        </w:rPr>
        <w:t xml:space="preserve"> г.№</w:t>
      </w:r>
      <w:r w:rsidRPr="0001596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1596B" w:rsidRPr="0001596B">
        <w:rPr>
          <w:rFonts w:ascii="Times New Roman" w:hAnsi="Times New Roman" w:cs="Times New Roman"/>
          <w:sz w:val="28"/>
          <w:szCs w:val="28"/>
        </w:rPr>
        <w:t>«</w:t>
      </w:r>
      <w:r w:rsidRPr="0001596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1596B" w:rsidRPr="0001596B">
        <w:rPr>
          <w:rFonts w:ascii="Times New Roman" w:hAnsi="Times New Roman" w:cs="Times New Roman"/>
          <w:sz w:val="28"/>
          <w:szCs w:val="28"/>
        </w:rPr>
        <w:t>»</w:t>
      </w:r>
      <w:r w:rsidRPr="0001596B">
        <w:rPr>
          <w:rFonts w:ascii="Times New Roman" w:hAnsi="Times New Roman" w:cs="Times New Roman"/>
          <w:sz w:val="28"/>
          <w:szCs w:val="28"/>
        </w:rPr>
        <w:t xml:space="preserve">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01596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а Торбеевского муниципального района, администрация Торбеевского муниципального района 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1596B">
        <w:rPr>
          <w:rFonts w:ascii="Times New Roman" w:hAnsi="Times New Roman" w:cs="Times New Roman"/>
          <w:caps/>
          <w:sz w:val="28"/>
          <w:szCs w:val="28"/>
        </w:rPr>
        <w:t>постановляет: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Администрации Торбеевского муниципального района по предоставлению </w:t>
      </w:r>
      <w:r w:rsidR="00A81757" w:rsidRPr="0001596B">
        <w:rPr>
          <w:rFonts w:ascii="Times New Roman" w:hAnsi="Times New Roman" w:cs="Times New Roman"/>
          <w:sz w:val="28"/>
          <w:szCs w:val="28"/>
        </w:rPr>
        <w:t xml:space="preserve">Администрацией Торбеевского муниципального района </w:t>
      </w:r>
      <w:r w:rsidRPr="0001596B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AD096C" w:rsidRPr="00AD096C">
        <w:rPr>
          <w:rFonts w:ascii="Times New Roman" w:hAnsi="Times New Roman" w:cs="Times New Roman"/>
          <w:bCs/>
          <w:sz w:val="28"/>
          <w:szCs w:val="28"/>
        </w:rPr>
        <w:t>Предоставление земельного участка, находящегося в муниципальной собственности, земельного участка, государственная собственность на который не разграничена, на торгах</w:t>
      </w:r>
      <w:r w:rsidRPr="0001596B">
        <w:rPr>
          <w:rFonts w:ascii="Times New Roman" w:hAnsi="Times New Roman" w:cs="Times New Roman"/>
          <w:sz w:val="28"/>
          <w:szCs w:val="28"/>
        </w:rPr>
        <w:t>» согласно приложению к настоящему постановлению.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</w:t>
      </w:r>
      <w:r w:rsidR="00AD096C">
        <w:rPr>
          <w:rFonts w:ascii="Times New Roman" w:hAnsi="Times New Roman" w:cs="Times New Roman"/>
          <w:sz w:val="28"/>
          <w:szCs w:val="28"/>
        </w:rPr>
        <w:t xml:space="preserve"> района Республики Мордовия от </w:t>
      </w:r>
      <w:r w:rsidR="00564A67">
        <w:rPr>
          <w:rFonts w:ascii="Times New Roman" w:hAnsi="Times New Roman" w:cs="Times New Roman"/>
          <w:sz w:val="28"/>
          <w:szCs w:val="28"/>
        </w:rPr>
        <w:t xml:space="preserve">8 </w:t>
      </w:r>
      <w:r w:rsidR="00AD096C">
        <w:rPr>
          <w:rFonts w:ascii="Times New Roman" w:hAnsi="Times New Roman" w:cs="Times New Roman"/>
          <w:sz w:val="28"/>
          <w:szCs w:val="28"/>
        </w:rPr>
        <w:t>апреля 2020 года №23</w:t>
      </w:r>
      <w:r w:rsidR="00564A67">
        <w:rPr>
          <w:rFonts w:ascii="Times New Roman" w:hAnsi="Times New Roman" w:cs="Times New Roman"/>
          <w:sz w:val="28"/>
          <w:szCs w:val="28"/>
        </w:rPr>
        <w:t>3</w:t>
      </w:r>
      <w:r w:rsidRPr="0001596B">
        <w:rPr>
          <w:rFonts w:ascii="Times New Roman" w:hAnsi="Times New Roman" w:cs="Times New Roman"/>
          <w:sz w:val="28"/>
          <w:szCs w:val="28"/>
        </w:rPr>
        <w:t xml:space="preserve"> «</w:t>
      </w:r>
      <w:r w:rsidR="00AD096C" w:rsidRPr="00AD096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«Предоставление земельного участка, находящегося в муниципальной собственности, земельного участка, государственная собственность на который не разграничена, на торгах»</w:t>
      </w:r>
      <w:r w:rsidRPr="0001596B">
        <w:rPr>
          <w:rFonts w:ascii="Times New Roman" w:hAnsi="Times New Roman" w:cs="Times New Roman"/>
          <w:sz w:val="28"/>
          <w:szCs w:val="28"/>
        </w:rPr>
        <w:t>».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3. </w:t>
      </w:r>
      <w:r w:rsidR="00CB5B36" w:rsidRPr="00CB5B3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E70048">
        <w:rPr>
          <w:rFonts w:ascii="Times New Roman" w:eastAsia="Calibri" w:hAnsi="Times New Roman" w:cs="Times New Roman"/>
          <w:sz w:val="28"/>
          <w:szCs w:val="28"/>
        </w:rPr>
        <w:t xml:space="preserve">после его </w:t>
      </w:r>
      <w:r w:rsidR="00E70048" w:rsidRPr="00E70048">
        <w:rPr>
          <w:rFonts w:ascii="Times New Roman" w:eastAsia="Calibri" w:hAnsi="Times New Roman" w:cs="Times New Roman"/>
          <w:sz w:val="28"/>
          <w:szCs w:val="28"/>
        </w:rPr>
        <w:t>официального обнародования</w:t>
      </w:r>
      <w:r w:rsidR="00CB5B36" w:rsidRPr="00CB5B3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</w:p>
    <w:p w:rsidR="00813808" w:rsidRPr="00AD096C" w:rsidRDefault="00CB5B36" w:rsidP="00AD09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4A67">
        <w:rPr>
          <w:rFonts w:ascii="Times New Roman" w:hAnsi="Times New Roman" w:cs="Times New Roman"/>
          <w:sz w:val="28"/>
          <w:szCs w:val="28"/>
        </w:rPr>
        <w:t>. Контроль над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 w:rsidR="00564A67">
        <w:rPr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="00813808" w:rsidRPr="0001596B">
        <w:rPr>
          <w:rFonts w:ascii="Times New Roman" w:hAnsi="Times New Roman" w:cs="Times New Roman"/>
          <w:sz w:val="28"/>
          <w:szCs w:val="28"/>
        </w:rPr>
        <w:t>лавы Торбеевского муниципального района по строительству, ЖКХ</w:t>
      </w:r>
      <w:r w:rsidR="00564A67"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="00813808" w:rsidRPr="0001596B">
        <w:rPr>
          <w:rFonts w:ascii="Times New Roman" w:hAnsi="Times New Roman" w:cs="Times New Roman"/>
          <w:sz w:val="28"/>
          <w:szCs w:val="28"/>
        </w:rPr>
        <w:t>.</w:t>
      </w:r>
    </w:p>
    <w:p w:rsidR="0001596B" w:rsidRPr="0001596B" w:rsidRDefault="0001596B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3808" w:rsidRPr="0001596B" w:rsidRDefault="00813808" w:rsidP="00F63AF8">
      <w:pPr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813808" w:rsidRPr="00AF5EF6" w:rsidRDefault="00813808" w:rsidP="0083011F">
      <w:pPr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1596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01596B">
        <w:rPr>
          <w:rFonts w:ascii="Times New Roman" w:hAnsi="Times New Roman" w:cs="Times New Roman"/>
          <w:sz w:val="28"/>
          <w:szCs w:val="28"/>
        </w:rPr>
        <w:tab/>
      </w:r>
      <w:r w:rsidRPr="0001596B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="0083011F">
        <w:rPr>
          <w:rFonts w:ascii="Times New Roman" w:hAnsi="Times New Roman" w:cs="Times New Roman"/>
          <w:sz w:val="28"/>
          <w:szCs w:val="28"/>
        </w:rPr>
        <w:tab/>
      </w:r>
      <w:r w:rsidRPr="0001596B">
        <w:rPr>
          <w:rFonts w:ascii="Times New Roman" w:hAnsi="Times New Roman" w:cs="Times New Roman"/>
          <w:sz w:val="28"/>
          <w:szCs w:val="28"/>
        </w:rPr>
        <w:t xml:space="preserve"> С.Ф. Шичкин</w:t>
      </w:r>
      <w:r w:rsidRPr="0001596B">
        <w:rPr>
          <w:rFonts w:ascii="Times New Roman" w:hAnsi="Times New Roman" w:cs="Times New Roman"/>
          <w:sz w:val="28"/>
          <w:szCs w:val="28"/>
        </w:rPr>
        <w:br w:type="page"/>
      </w:r>
      <w:r w:rsidRPr="00AF5EF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</w:t>
      </w:r>
    </w:p>
    <w:p w:rsidR="00813808" w:rsidRPr="00AF5EF6" w:rsidRDefault="00813808" w:rsidP="00813808">
      <w:pPr>
        <w:pStyle w:val="1"/>
        <w:spacing w:before="0" w:after="0"/>
        <w:ind w:left="6096" w:hanging="1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к постановлению администрации Торбеевского муниципального района</w:t>
      </w:r>
    </w:p>
    <w:p w:rsidR="00813808" w:rsidRPr="00AF5EF6" w:rsidRDefault="00A81757" w:rsidP="0083011F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о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т 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«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»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_________ 2025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г. № 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_____</w:t>
      </w:r>
    </w:p>
    <w:p w:rsidR="00813808" w:rsidRPr="0001596B" w:rsidRDefault="0081380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0" w:name="sub_1001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Административный регламент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br/>
        <w:t>предоставления Администрацией Торбеевского муниципального района муниципал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ной услуги "Предоставление земельного участка, находящегося в муниципальной со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б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ственности, на торгах"</w:t>
      </w:r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" w:name="sub_10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Раздел 1. Общие положения</w:t>
      </w:r>
      <w:bookmarkEnd w:id="1"/>
    </w:p>
    <w:p w:rsidR="00EC7F75" w:rsidRDefault="00AD096C" w:rsidP="00AD096C">
      <w:pPr>
        <w:ind w:firstLine="709"/>
        <w:jc w:val="center"/>
        <w:rPr>
          <w:rFonts w:ascii="Times New Roman CYR" w:eastAsiaTheme="minorEastAsia" w:hAnsi="Times New Roman CYR" w:cs="Times New Roman CYR"/>
          <w:b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b/>
          <w:kern w:val="0"/>
          <w:lang w:eastAsia="ru-RU" w:bidi="ar-SA"/>
        </w:rPr>
        <w:t>Подраздел 1. Предмет регулирования</w:t>
      </w:r>
    </w:p>
    <w:p w:rsidR="002913AB" w:rsidRPr="00AD096C" w:rsidRDefault="002913AB" w:rsidP="00AD096C">
      <w:pPr>
        <w:ind w:firstLine="709"/>
        <w:jc w:val="center"/>
        <w:rPr>
          <w:rStyle w:val="a3"/>
          <w:rFonts w:ascii="Times New Roman" w:hAnsi="Times New Roman" w:cs="Times New Roman"/>
          <w:b/>
        </w:rPr>
      </w:pP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1. Административный регламент предоставления Администрацией Торбеевского 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ниципального района муниципальной услуги "Предоставление земельного участка, наход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щегося в муниципальной собственности, на торгах" (далее - Регламент) устанавливает сроки и последовательность административных процедур и административных действий Админ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страции Торбеевского муниципального района, порядок взаимодействия между ее органами и должностными лицами, а также взаимодействия Администрации Торбеевского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пального района с заявителями, органами государственной власти и иными органами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самоуправления, а также учреждениями и организациями при предоставлении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 на территориях сельских поселений Торбеевского муниципального района, а также на территориях двух и более поселений или на межселенной территории в границах Торб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еевского муниципального района.</w:t>
      </w:r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2" w:name="sub_12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2. Круг заявителей</w:t>
      </w:r>
      <w:bookmarkEnd w:id="2"/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" w:name="sub_100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2. Муниципальная услуга предоставляется юридическим лицам, индивидуальным предпринимателям, физическим лицам.</w:t>
      </w:r>
      <w:bookmarkEnd w:id="3"/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4" w:name="sub_13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3. Требования к порядку информирования о предоставлении муниципал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ной услуги</w:t>
      </w:r>
      <w:bookmarkEnd w:id="4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" w:name="sub_100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3. Место нахождения Администрации Торбеевского муниципального района, отдела имущественных и земельных отношений Администрации Торбеевского муниципального района: Республика Мордовия, Торбеевский район, р.п. Торбеево, ул. К. Маркса, дом 7.</w:t>
      </w:r>
    </w:p>
    <w:bookmarkEnd w:id="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Почтовый адрес для направления заявлений и обращений в адрес Администрации Торбеевского муниципального района, отдела по управлению муниципальным имуществом и земельным отношениям Администрации Торбеевского муниципального района: 431030, Республика Мордовия, Торбеевский район, р.п. Торбеево, ул. К. Маркса, дом 7.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" w:name="sub_1004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4. Место нахождения Государственного бюджетного учреждения "Многофункци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нальный центр предоставления государственных и муниципальных услуг" в Торбеевском муниципальном районе в Республике Мордовия: Республика Мордовия, Торбеевский район, р.п. Торбеево, ул. К. Маркса, дом 7 б.</w:t>
      </w:r>
    </w:p>
    <w:bookmarkEnd w:id="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Почтовый адрес для направления заявлений и обращений в адрес Государственного бюджетного учреждения Торбеевского муниципального района "Многофункциональный центр предоставления государственных и муниципальных услуг": 431030, Республика Мо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довия, Торбеевский район, р.п. Торбеево, ул. К. Маркса, дом 7б.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" w:name="sub_100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5. Почтовые адреса для направления документов и обращений в адрес Администр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ции Торбеевского муниципального района, отдела по управлению муниципальным имущ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ством и земельным отношениям Администрации Торбеевского муниципального района, 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сударственного бюджетного учреждения "Многофункциональный центр предоставления 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сударственных и муниципальных услуг" в Торбеевском муниципальном районе в Республ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ке Мордовия (далее - органы, ответственные за предоставление услуги) указаны на </w:t>
      </w:r>
      <w:hyperlink r:id="rId9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</w:t>
        </w:r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и</w:t>
        </w:r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органов местного самоуправления Торбеевского муниципального района и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в</w:t>
      </w:r>
      <w:hyperlink w:anchor="sub_11000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Приложении 1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к Регламенту.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" w:name="sub_1006"/>
      <w:bookmarkEnd w:id="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6. Информация о графике работы Администрации Торбеевского муниципального района (далее - Администрация), отдела имущественных и земельных отношений Админис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рации Торбеевского муниципального района (далее - отдел):</w:t>
      </w:r>
    </w:p>
    <w:bookmarkEnd w:id="8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понедельник - пятница - с 08.30 до 17.30</w:t>
      </w:r>
    </w:p>
    <w:p w:rsid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перерыв на обед - с 13.00 до 14.00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суббота - воскресенье - выходной день.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" w:name="sub_100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7. Информация о графике работы Государственного бюджетного учреждения "Мн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гофункциональный центр предоставления государственных и муниципальных услуг" в То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беевском муниципальном районе в Республике Мордовия (далее - МФЦ):</w:t>
      </w:r>
    </w:p>
    <w:bookmarkEnd w:id="9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понедельник - пятница - с 08.30 до 17.30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перерыв на обед - с 13.00 до 14.00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суббота - воскресенье - выходной день.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" w:name="sub_100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8. Информация о местонахождении, графике работы и справочных телефонах 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нов, ответственных за предоставление услуги, а также о порядке предоставления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 и перечне документов, необходимых для ее получения, размещается:</w:t>
      </w:r>
    </w:p>
    <w:bookmarkEnd w:id="1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 официальном сайте органов местного самоуправления Торбеевского муниципал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ного района в сети Интернет - </w:t>
      </w:r>
      <w:hyperlink r:id="rId10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http://www.torbeevo.e-mordovia.ru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(далее - официальный сайт);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на Едином портале государственных и муниципальных услуг (функций) - </w:t>
      </w:r>
      <w:hyperlink r:id="rId11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www.gosuslugi.ru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, Республиканском портале государственных и муниципальных услуг - </w:t>
      </w:r>
      <w:hyperlink r:id="rId12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www.gosuslugi.e-mordovia.ru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(далее - Портал);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 информационных стендах, в местах предоставления муниципальной услуги.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" w:name="sub_1009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9. Указанная в </w:t>
      </w:r>
      <w:hyperlink w:anchor="sub_1008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пункте 8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 информация может быть получена в порядке ко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сультирования.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bookmarkEnd w:id="11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лично;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по почте;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по телефону;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письменное консультирование;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устное консультирование.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Информация о местонахождении, графике работы, графике проведения консультаций, контактных координатах органов, ответственных за предоставление услуги, (телефон/факс, адрес с указанием почтового индекса, адрес электронной почты, адрес </w:t>
      </w:r>
      <w:hyperlink r:id="rId13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официального сайта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) и справочных телефонах органа Администрации, предоставляющего муниципальную услугу, представлена в </w:t>
      </w:r>
      <w:hyperlink w:anchor="sub_11000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Приложении 1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к Регламенту.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" w:name="sub_1010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10. Индивидуальное консультирование лично.</w:t>
      </w:r>
    </w:p>
    <w:bookmarkEnd w:id="12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Время ожидания заинтересованного лица при индивидуальном устном консультир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вании не может превышать 30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устное консультирование каждого заинтересованного лица должн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стными лицами органов, ответственных за предоставление услуги, (далее - должностное 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цо) не может превышать 10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случае если для подготовки ответа требуется продолжительное время, должностное лицо, осуществляющее индивидуальное устное консультирование, может предложить заи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тересованным лицам обратиться за необходимой информацией в письменном виде либо 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значить другое удобное для заинтересованных лиц время для устного консультирования.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" w:name="sub_1011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11. Индивидуальное консультирование по почте (по электронной почте).</w:t>
      </w:r>
    </w:p>
    <w:bookmarkEnd w:id="13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индивидуальном консультировании по почте ответ на обращение заинтересова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лица направляется почтой в адрес заинтересованного лица в случае обращения в пис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менной форме либо по электронной почте на электронный адрес заинтересованного лица в случае обращения в форме электронного документа в срок, установленный законодательс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вом Российской Федерации.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Датой получения обращения является дата регистрации входящего обращения.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" w:name="sub_101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12. Индивидуальное консультирование по телефону.</w:t>
      </w:r>
    </w:p>
    <w:bookmarkEnd w:id="14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ответе на телефонные звонки должностное лицо, осуществляющее консультир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вание, должно назвать фамилию, имя, отчество, занимаемую должность и наименование 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ганизации, участвующей в предоставлении муниципальной услуги, ее структурного подра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деления. Во времяразговора по телефону необходимо произносить слова четко, избегать п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раллельных разговоров с окружающими людьми и не прерывать разговор по причине пост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пления звонка на другой аппарат. В конце консультирования должностное лицо, осущест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ляющее консультирование, должно кратко подвести итоги и перечислить меры, которые 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 принять (кто именно, когда и что должен сделать).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Время разговора не должно превышать 10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том случае, если должностное лицо, осуществляющее консультирование по тел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фону, не может ответить на вопрос по содержанию, связанному с предоставлением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услуги, оно обязано проинформировать заинтересованное лицо об организациях 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бо структурных подразделениях, которые располагают необходимыми сведениями.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предоставлении муниципальной услуги по телефону информация, относящаяся к категории персональных данных, не предоставляется.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Консультации общего характера (о местонахождении, графике работы, требуемых д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кументах) могут предоставляться с использованием средств автоматизированного информ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рования. При автоматизированном информировании обеспечивается круглосуточное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справочной информации.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" w:name="sub_101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13. Публичное письменное консультирование.</w:t>
      </w:r>
    </w:p>
    <w:bookmarkEnd w:id="1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письменное консультирование осуществляется путем размещения инфо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мационных материалов на стендах в местах предоставления муниципальной услуги, 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кации информационных материалов в средствах массовой информации, размещения инфо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мации на </w:t>
      </w:r>
      <w:hyperlink r:id="rId14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официальном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на </w:t>
      </w:r>
      <w:hyperlink r:id="rId15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Портале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" w:name="sub_1014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14. Публичное устное консультирование.</w:t>
      </w:r>
    </w:p>
    <w:bookmarkEnd w:id="1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устное консультирование осуществляется уполномоченным должностным лицом с привлечением средств массовой информации.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7" w:name="sub_101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15. Должностные лица при ответе на обращения граждан и организаций:</w:t>
      </w:r>
    </w:p>
    <w:bookmarkEnd w:id="17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устном обращении заинтересованного лица (по телефону или лично) должнос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ные лица, осуществляющие консультирование, дают ответ самостоятельно. Если должнос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ное лицо, к которому обратилось заинтересованное лицо, не может ответить на вопрос сам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стоятельно, то оно может предложить заинтересованному лицу обратиться письменно либо назначить другое удобное для него время консультации, или сообщить телефонный номер, по которому можно получить необходимую информацию;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должностные лица, осуществляющие консультирование (по телефону или лично), должны корректно и внимательно относиться к заинтересованным лицам;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ответы на письменные обращения даются в простой, четкой и понятной форме в письменном виде и должны содержать: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ответы на поставленные вопросы;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должность, фамилию и инициалы лица, подписавшего ответ;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фамилию и инициалы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наименование структурного подразделения -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 телефона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должностное лицо не вправе осуществлять консультирование заинтересованных лиц, выходящее за рамки информирования о стандартных процедурах и условиях оказания мун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ципальной услуги и влияющее прямо или косвенно на индивидуальные решения заинтерес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ванных лиц.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8" w:name="sub_101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16. На стендах в местах предоставления муниципальной услуги размещаются сл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дующие информационные материалы:</w:t>
      </w:r>
    </w:p>
    <w:bookmarkEnd w:id="18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исчерпывающая информация о порядке предоставления муниципальной услуги (в 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 блок-схемы, наглядно отображающей алгоритм прохождения административных проц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дур);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текст Регламента с приложениями (полная версия в информационно-телекоммуникационной сети "Интернет" на </w:t>
      </w:r>
      <w:hyperlink r:id="rId16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официальном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извлечения на информац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онных стендах);исчерпывающий перечень органов государственной власти и органов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ного самоуправления, организаций, в которые необходимо обратиться гражданам и орган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зациям, с описанием конечного результата обращения в каждый из указанных органов (орг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низаций)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последовательность посещения органов государственной власти и органов местного самоуправления, организаций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месторасположение, график (режим) работы, номера телефонов, адреса официальных сайтов в информационно-телекоммуникационной сети "Интернет" и электронной почты 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ганов, в которых заинтересованные лица могут получить документы, необходимые для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схема размещения должностных лиц и режим приема ими граждан;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номера кабинетов, в которых предоставляется государственная (муниципальная) 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луга, фамилии, имена, отчества (последнее - при наличии) и должности соответствующих должностных лиц;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требования к письменному запросу о предоставлении консультации, образец запроса о предоставлении консультации;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документов, направляемых заявителем, и требования, предъявляемые к этим документам;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оснований для отказа в предоставлении государственной (муниципальной)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порядок обжалования решения, действий или бездействия должностных лиц,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тавляющих муниципальную услугу.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9" w:name="sub_101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17. На </w:t>
      </w:r>
      <w:hyperlink r:id="rId17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официальном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размещаются следующие информационные материалы:</w:t>
      </w:r>
    </w:p>
    <w:bookmarkEnd w:id="19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полное наименование и полный почтовый адрес органов, ответственных за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справочные телефоны, по которым можно получить консультацию о порядке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адреса электронной почты органов, ответственных за предоставление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 Регламента (с соответствующими ссылками на блок-схемы, отображающие 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горитм прохождения административных процедур) с приложениями;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информационные материалы (полная версия), содержащиеся на стендах в местах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0" w:name="sub_101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18. На </w:t>
      </w:r>
      <w:hyperlink r:id="rId18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Портале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размещается следующая информация органов, ответственных за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доставление услуги:</w:t>
      </w:r>
    </w:p>
    <w:bookmarkEnd w:id="2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полное наименование, полные почтовые адреса и график работы, органов, предоста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ляющих муниципальную услугу;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справочные телефоны, по которым можно получить консультацию о порядке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адреса электронной почты;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порядок получения информации заинтересованными лицами по вопросам предоста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муниципальной услуги, сведений о результате предоставления муниципальной услуги.</w:t>
      </w:r>
    </w:p>
    <w:p w:rsid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1" w:name="sub_1019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19. Блок-схема предоставления муниципальной услуги Администрацией приводится в </w:t>
      </w:r>
      <w:hyperlink w:anchor="sub_14000" w:history="1">
        <w:r w:rsidR="002913AB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Приложении 4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 Регламенту.</w:t>
      </w:r>
    </w:p>
    <w:p w:rsidR="00EF4933" w:rsidRPr="00AD096C" w:rsidRDefault="00EF4933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</w:pPr>
      <w:bookmarkStart w:id="22" w:name="sub_200"/>
      <w:bookmarkEnd w:id="21"/>
      <w:r w:rsidRPr="00AD096C"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  <w:t>Раздел 2. Стандарт предоставления муниципальной услуги</w:t>
      </w:r>
    </w:p>
    <w:bookmarkEnd w:id="22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</w:pPr>
      <w:bookmarkStart w:id="23" w:name="sub_210"/>
      <w:r w:rsidRPr="00AD096C"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  <w:t>Подраздел 1. Наименование муниципальной услуги</w:t>
      </w:r>
    </w:p>
    <w:bookmarkEnd w:id="23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4" w:name="sub_1020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20. Наименование муниципальной услуги - предоставление земельного участка, нах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дящегося в муниципальной собственности, на торгах.</w:t>
      </w:r>
      <w:bookmarkEnd w:id="24"/>
    </w:p>
    <w:p w:rsidR="00EF4933" w:rsidRPr="00AD096C" w:rsidRDefault="00EF4933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</w:pPr>
      <w:bookmarkStart w:id="25" w:name="sub_220"/>
      <w:r w:rsidRPr="00AD096C"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  <w:lastRenderedPageBreak/>
        <w:t>Подраздел 2. Наименование органа, предоставляющего муниципальную услугу</w:t>
      </w:r>
    </w:p>
    <w:bookmarkEnd w:id="2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6" w:name="sub_1021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21. Муниципальную услугу предоставляет Администрация и непосредственно:</w:t>
      </w:r>
    </w:p>
    <w:bookmarkEnd w:id="2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1) МФЦ - в части приема заявлений, проведения проверки наличия документов, нео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ходимых для участия в торгах по предоставлению земельного участка, при приеме заявл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ний, регистрации заявлений и консультирования по вопросам предоставления муниципал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2) отдел, в части: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рассмотрения заявления о предоставлении земельного участка для испрашиваемых целей;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подготовки, согласования и принятие решения о предоставлении земельного участка для испрашиваемых целей, а также подготовки мотивированного отказа в предоставлении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консультирования по вопросам предоставления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правовое управление - в части правовой экспертизы принимаемых документов.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7" w:name="sub_102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22. При предоставлении муниципальной услуги осуществляется взаимодействие с ф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деральными органами исполнительной власти, органами государственной власти Республ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ки Мордовия, органами местного самоуправления Торбеевского муниципального района, в частности:</w:t>
      </w:r>
    </w:p>
    <w:bookmarkEnd w:id="27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Федеральной службой государственной регистрации, кадастра и картографии и ее территориальными органами;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Министерством лесного, охотничьего хозяйства и природопользования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Министерством строительства и архитектуры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Федеральной службой по надзору в сфере природопользования по Республике Мо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Государственным автономным учреждением "Управление государственной эксперт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зы Республики Мордовия";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Государственным казенным учреждением "Управление автомобильных дорог Ре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публики Мордовия".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8" w:name="sub_102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23. Органы, ответственные за предоставление услуги, не вправе требовать от заявит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 осуществления действий, в том числе согласований, необходимых для получения мун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ципальной услуги и связанных с обращением в иные государственные органы, органы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самоуправления, организации, за исключением получения услуг, включенных в пере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ч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ни, указанные в </w:t>
      </w:r>
      <w:hyperlink r:id="rId19" w:history="1">
        <w:r w:rsidRPr="00AD096C">
          <w:rPr>
            <w:rStyle w:val="af0"/>
            <w:rFonts w:ascii="Times New Roman CYR" w:eastAsiaTheme="minorEastAsia" w:hAnsi="Times New Roman CYR" w:cs="Times New Roman CYR"/>
            <w:kern w:val="0"/>
            <w:lang w:eastAsia="ru-RU" w:bidi="ar-SA"/>
          </w:rPr>
          <w:t>пункте 1 части 1 статьи 9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Фед</w:t>
      </w:r>
      <w:r w:rsidR="002913AB">
        <w:rPr>
          <w:rFonts w:ascii="Times New Roman CYR" w:eastAsiaTheme="minorEastAsia" w:hAnsi="Times New Roman CYR" w:cs="Times New Roman CYR"/>
          <w:kern w:val="0"/>
          <w:lang w:eastAsia="ru-RU" w:bidi="ar-SA"/>
        </w:rPr>
        <w:t>ерального закона от 27 июля 2010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 г. N 210-ФЗ "Об организации предоставления государственных и муниципальных услуг".</w:t>
      </w:r>
    </w:p>
    <w:bookmarkEnd w:id="28"/>
    <w:p w:rsidR="002913AB" w:rsidRPr="00AD096C" w:rsidRDefault="002913AB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</w:pPr>
      <w:bookmarkStart w:id="29" w:name="sub_230"/>
      <w:r w:rsidRPr="00AD096C">
        <w:rPr>
          <w:rFonts w:ascii="Times New Roman CYR" w:eastAsiaTheme="minorEastAsia" w:hAnsi="Times New Roman CYR" w:cs="Times New Roman CYR"/>
          <w:b/>
          <w:bCs/>
          <w:kern w:val="0"/>
          <w:lang w:eastAsia="ru-RU" w:bidi="ar-SA"/>
        </w:rPr>
        <w:t>Подраздел 3. Описание результата предоставления муниципальной услуги</w:t>
      </w:r>
    </w:p>
    <w:bookmarkEnd w:id="29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24. Результатом предоставления муниципальной услуги является переход права собственности на земельный участок либо возникновение обременения земельного участка в видеправа аренды.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0" w:name="sub_102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25. Конечным результатом предоставления муниципальной услуги является:</w:t>
      </w:r>
    </w:p>
    <w:bookmarkEnd w:id="3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выдача заявителю документов по предоставлению земельного участка;</w:t>
      </w: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отказ в выдаче заявителю документов по пре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доставлению земельного участка.</w:t>
      </w:r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31" w:name="sub_24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4. Срок предоставления муниципальной услуги</w:t>
      </w:r>
      <w:bookmarkEnd w:id="31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2" w:name="sub_102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26. Предоставление муниципальной услуги осуществляется в течение четырех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цев.</w:t>
      </w:r>
    </w:p>
    <w:bookmarkEnd w:id="32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случае направления дополнительных запросов, связанных с рассмотрением заявл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ния, данный срок может быть продлен не более чем на 30 дней при условии уведомления заявителя, направившего заявление, о продлении срока рассмотрения заявления.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33" w:name="sub_25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5. Перечень нормативных правовых актов, регулирующих отношения, во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з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lastRenderedPageBreak/>
        <w:t>никающие в связи с предоставлением муниципальной услуги с указанием их реквиз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тов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4" w:name="sub_1027"/>
      <w:bookmarkEnd w:id="3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27. Предоставление муниципальной услуги осуществляется в соответствии с:</w:t>
      </w:r>
    </w:p>
    <w:bookmarkEnd w:id="34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1) </w:t>
      </w:r>
      <w:hyperlink r:id="rId20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Конституцией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2) </w:t>
      </w:r>
      <w:hyperlink r:id="rId21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Гражданским кодексом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 от 30 ноября 1994 года N 51-ФЗ;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3) </w:t>
      </w:r>
      <w:hyperlink r:id="rId22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Земельным кодексом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 от 25 октября 2001 года N 136-ФЗ;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4) </w:t>
      </w:r>
      <w:hyperlink r:id="rId23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Градостроительным кодексом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 от 29 декабря 2004 года N 190-ФЗ;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5) </w:t>
      </w:r>
      <w:hyperlink r:id="rId24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от 06 октября 2003 г. N 131-ФЗ "Об общих принципах 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низации местного самоуправления в Российской Федерации";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6) </w:t>
      </w:r>
      <w:hyperlink r:id="rId25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от 27 июля 2010 г. N 210-ФЗ "Об организации предоставл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государственных и муниципальных услуг";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7) </w:t>
      </w:r>
      <w:hyperlink r:id="rId26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от 27 июля 2006 г. N 152-ФЗ "О персональных данных";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8) </w:t>
      </w:r>
      <w:hyperlink r:id="rId27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от 6 апреля 2011 г. N 63-ФЗ "Об электронной подписи";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9) </w:t>
      </w:r>
      <w:hyperlink r:id="rId28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Постановлением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Правительства Российской Федерации от 7 июля 2011 г. N 553 "О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ментов";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10) </w:t>
      </w:r>
      <w:hyperlink r:id="rId29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Конституцией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11) </w:t>
      </w:r>
      <w:hyperlink r:id="rId30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Уставом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Торбеевского муниципального района;</w:t>
      </w: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12) иными нормативными правовыми актами, регулирующими вопросы градостро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тельной деятельности.</w:t>
      </w:r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35" w:name="sub_26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6. Исчерпывающий перечень документов, необходимых для предоставления муниципальной услуги</w:t>
      </w:r>
      <w:bookmarkEnd w:id="35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6" w:name="sub_102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28. Для предоставления муниципальной услуги заявителем должно быть представл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 заявление о предоставление земельного участка, находящегося в собственности Торбее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ского муниципального района или права на заключении договора аренды такого земельного участка на торгах".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7" w:name="sub_1029"/>
      <w:bookmarkEnd w:id="3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29. Заявление (</w:t>
      </w:r>
      <w:hyperlink w:anchor="sub_12000" w:history="1">
        <w:r w:rsidRPr="00AD096C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Приложение 2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Регламента) должно содержать следующую информ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цию:</w:t>
      </w:r>
    </w:p>
    <w:bookmarkEnd w:id="37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наименование органа, в который направляется заявление;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фамилию, имя, отчество (последнее - при наличии) заявителя или наименование 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 или организации;</w:t>
      </w:r>
    </w:p>
    <w:p w:rsidR="00A27AF9" w:rsidRPr="00A27AF9" w:rsidRDefault="00AD096C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почтовый адрес, по которому должны быть направлены ответ или уведомление о переадресации заявления;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наименование, ОГРН, ИНН, адрес заявителя;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цель использования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предполагаемые размеры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местоположение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испрашиваемое право на землю;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личную подпись и дату.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8" w:name="sub_103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30.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9" w:name="sub_1031"/>
      <w:bookmarkEnd w:id="3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31. К заявлению, указанному в </w:t>
      </w:r>
      <w:hyperlink w:anchor="sub_103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пункте 30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, для участия на торгах по предоставлению муниципальной услуги заявителем представляются следующие документы:</w:t>
      </w:r>
    </w:p>
    <w:bookmarkEnd w:id="3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заявка на участие в торгах по установленной в извещении о проведении торгов форме с указанием банковских реквизитов счета для возврата задатка;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копии документов, удостоверяющих личность заявителя (для граждан);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надлежащим образом заверенный перевод на русский язык документов о госуда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документы, подтверждающие внесение задатка.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нием соглашения о задатке.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Организатор аукциона в отношении заявителей - юридических лиц и индивидуальных предпринимателей, запрашивает сведения о заявителе, содержащиеся соответственно в 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 государственном реестре юридических лиц и едином государственном реестре индив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дуальных предпринимателей, с использованием единой системы межведомственного эле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ных предпринимателей.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0" w:name="sub_103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32. В случаях, предусмотренных законодательством Российской Федерации, для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лучения информации, доступ к которой ограничен федеральными законами, на основании межведомственных запросов, заявитель при обращении за предоставлением муниципальной услуги подтверждает факт получения согласия обладателя такой информации в форме,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дусмотренной законодательством Российской Федерации, в том числе путем представления документа, подтверждающего факт получения указанного согласия.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1" w:name="sub_1033"/>
      <w:bookmarkEnd w:id="4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33. В случае если для предоставления государственной или муниципальной услуги необходима обработка персональных данных лица, не являющегося заявителем, и если в 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ответствии с </w:t>
      </w:r>
      <w:hyperlink r:id="rId3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обработка таких персональных данных может осущест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занного лица.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2" w:name="sub_1034"/>
      <w:bookmarkEnd w:id="4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34.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bookmarkEnd w:id="4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Форму заявления можно получить непосредственно в МФЦ, а также на </w:t>
      </w:r>
      <w:hyperlink r:id="rId32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на </w:t>
      </w:r>
      <w:hyperlink r:id="rId33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3" w:name="sub_103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35. Заявитель имеет право представить документы с приложением нотариально зав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ренных копий документов в МФЦ:</w:t>
      </w:r>
    </w:p>
    <w:bookmarkEnd w:id="4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письменном виде по почте;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электронной почтой;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лично, либо через своих представителей.</w:t>
      </w:r>
    </w:p>
    <w:p w:rsidR="00A27AF9" w:rsidRPr="00A27AF9" w:rsidRDefault="00A27AF9" w:rsidP="00EF4933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36. В случае предоставления документов, предусмотренных </w:t>
      </w:r>
      <w:hyperlink w:anchor="sub_103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пунктами 31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w:anchor="sub_1032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32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Регламента, в электронной форме, такие документы направляются на электронном носителе в адрес МФЦ, содержащем вложенные файлы, которые должны соответствовать требованиям к форматамзаявлений и иных документов, установленным уполномоченными федеральными органами исполнительной власти. При этом, направляемые документы в электронной форме по электронной почте должны быть заверены квалифицированной </w:t>
      </w:r>
      <w:hyperlink r:id="rId3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электронной подписью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заявителя, созданной в соответствии с </w:t>
      </w:r>
      <w:hyperlink r:id="rId35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Федеральным законом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от 6 апреля 2011 г. N 63-ФЗ "Об электронной подписи". В случае предоставления документов, предусмотренных пунктами 31 и 32 Регламента, в электронной форме выполняются процедуры, предусмотренные </w:t>
      </w:r>
      <w:hyperlink w:anchor="sub_30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Разделом 3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44" w:name="sub_27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7. Исчерпывающий перечень документов, которые находятся в распоряж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нии государственных органов, органов местного самоуправления и иных органов, уч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ствующих в предоставлении государственных или муниципальных услуг</w:t>
      </w:r>
      <w:bookmarkEnd w:id="44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5" w:name="sub_103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37. Для принятия решения о предоставлении муниципальной услуги МФЦ от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дарственных органов и органов местного самоуправления запрашиваются следующие док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менты:</w:t>
      </w:r>
    </w:p>
    <w:bookmarkEnd w:id="4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выписка из Единого государственного реестра прав на недвижимое имущество и сделок с ним (земельный участок);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кадастровый паспорт земельного участка (кадастровая выписка о земельном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ке);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выписка из единого государственного реестра юридических лиц (для юридических лиц);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выписка из единого государственный реестра индивидуальных предпринимателей (для индивидуальных предпринимателей):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5) схема расположения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технические условия подключения (технологического присоединения) объектов к сетям инженерно-технического обеспечения.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Документы, перечисленные в настоящем пункте, могут быть представлены заявит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лем самостоятельно.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46" w:name="sub_28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8. Запреты, связанные с предоставлением муниципальной услуги</w:t>
      </w:r>
      <w:bookmarkEnd w:id="4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7" w:name="sub_103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38. Органы, ответственные за предоставление муниципальной услуги, не вправе 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бовать от заявителя:</w:t>
      </w:r>
    </w:p>
    <w:bookmarkEnd w:id="4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предоставления документов и информации или осуществления действий,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предоставления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ходятся в распоряжении органов, предоставляющих государственные услуги, органов,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организации в соответствии с нормативными правовыми актами Российской Федерации, нормативными правовыми актами субъектов Российской Федерации и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пальными правовыми актами, за исключением документов, указанных в </w:t>
      </w:r>
      <w:hyperlink r:id="rId36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части 6 статьи 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Ф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дерального закона от 27 июля 2010 г. N 210-ФЗ "Об организации предоставления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и муниципальных услуг";</w:t>
      </w:r>
    </w:p>
    <w:p w:rsidR="00AD096C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осуществления действий и согласований, необходимых для получения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или муниципальных услуг и связанных с обращением в иные государственные орг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ны, органы местного самоуправления, организации, за исключением получения услуг, вкл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ю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ченных в перечни, указанные в </w:t>
      </w:r>
      <w:hyperlink r:id="rId37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части 1 статьи 9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Федерального закона от 27 июля 2010 г. N 210-ФЗ "Об организации предоставления государственных и муниципальных услуг", и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лучения документов и информации, предоставляемых врезультате предоставления таких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48" w:name="sub_29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9. Исчерпывающий перечень оснований для отказа в приеме документов, необходимых для предоставления муниципальной услуги</w:t>
      </w:r>
      <w:bookmarkEnd w:id="48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9" w:name="sub_103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39. Основания для отказа в приеме документов, необходимых для предоставления муниципальной услуги отсутствуют.</w:t>
      </w:r>
      <w:bookmarkEnd w:id="49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50" w:name="sub_210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10. Исчерпывающий перечень оснований для приостановления или отказа в предоставлении муниципальной услуги</w:t>
      </w:r>
      <w:bookmarkEnd w:id="50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1" w:name="sub_104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40. Основаниями для приостановления предоставления муниципальной услуги явл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ется:</w:t>
      </w:r>
    </w:p>
    <w:bookmarkEnd w:id="51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принятие решения об утверждении схемы расположения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необходимость проведения государственного кадастрового учета земельного уч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проведение государственной регистрации права муниципальной собственности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необходимость проведения оценочных мероприятий в целях определения рыно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стоимости земельного участка или размера арендной платы;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запрос документов, необходимых в соответствии с нормативными правовыми 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тами для предоставления муниципальной услуги, которые находятся в распоряжении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дарственных органов, органов местного самоуправления и иных организаций.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2" w:name="sub_104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41. Основаниями для отказа в предоставлении муниципальной услуги могут быть:</w:t>
      </w:r>
    </w:p>
    <w:bookmarkEnd w:id="5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непредставление указанных в настоящем Регламенте, необходимых для предоста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муниципальной услуги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2) представление недостоверных сведений;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не зарегистрированное право муниципальной собственности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отсутствие в отношении земельного участка сведений о технических условиях по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не установление в отношении земельного участка разрешенного использования, или разрешенное использование земельного участка не соответствует целям использования земельного участка, указанным в заявлении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не отнесение земельного участка к определенной категории земель;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7) предоставление земельного участка на праве постоянного (бессрочного) пользов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ния, безвозмездного пользования, пожизненного наследуемого владения или аренды;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8) расположение на земельном участке зданий, сооружений, объектов незавершенного строительства, принадлежащие гражданам или юридическим лица;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9) расположение на земельном участке зданий, сооружений, объектов незавершенного строительства, находящиеся в государственной или муниципальной собственности, и прод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торгах одновременно с земельным участком;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10) изъятие земельного участка из оборота;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11) ограничение земельного участка в обороте;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12) резервирование земельного участка для государственных или муниципальных нужд;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13) расположение земельного участка в границах застроенной территории, в отношениикоторой заключен договор о ее развитии, или территории, в отношении которой заключен договор о ее комплексном освоении;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14) если земельный участок в соответствии с утвержденными документами террит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15) если в отношении земельного участка принято решение о предварительном согл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совании его предоставления;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16) если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17) если земельный участок изъят для государственных или муниципальных нужд;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18) не поступление задатка на счет, указанный в извещении о проведении торгов, до дня окончания приема документов для участия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19) подача заявки на участие в торгах по продаже земельного участка лицом, которое в соответствии с федеральными законами не имеет права приобретать в собственность 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мельные участки;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20) наличие запретов,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арестов по земельному участку.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53" w:name="sub_211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11. Перечень услуг, которые являются необходимыми и обязательными для предоставления муниципальной услуги</w:t>
      </w:r>
      <w:bookmarkEnd w:id="53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4" w:name="sub_104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42. Необходимыми и обязательными для предоставления муниципальной услуги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ляются: государственная регистрация юридического лица, индивидуального предпринимат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 в налоговом органе (для юридических лиц и индивидуальных предпринимателей).</w:t>
      </w:r>
      <w:bookmarkEnd w:id="54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55" w:name="sub_2112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12. Размер платы, взимаемой с заявителя при предоставлении муниципал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ной услуги</w:t>
      </w:r>
      <w:bookmarkEnd w:id="55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6" w:name="sub_104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43. Предоставление муниципальной услуги является бесплатным.</w:t>
      </w:r>
      <w:bookmarkEnd w:id="56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57" w:name="sub_2113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13. Порядок, размер и основания взимания платы за предоставление услуг, которые являются необходимыми и обязательными для предоставления муниципал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ной услуги</w:t>
      </w:r>
      <w:bookmarkEnd w:id="57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8" w:name="sub_104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44. Предоставление услуг, которые являются необходимыми и обязательными для предоставления муниципальной услуги, является бесплатным.</w:t>
      </w:r>
      <w:bookmarkEnd w:id="58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59" w:name="sub_2114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14. Максимальный срок ожидания в очереди</w:t>
      </w:r>
      <w:bookmarkEnd w:id="59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0" w:name="sub_104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45. Время ожидания в очереди для подачи документов в органы, ответственные за предоставление услуги, устанавливается до 15 минут.</w:t>
      </w:r>
      <w:bookmarkEnd w:id="60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61" w:name="sub_2115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15. Срок и порядок регистрации запроса заявителя о предоставлении мун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ципальной услуги</w:t>
      </w:r>
      <w:bookmarkEnd w:id="61"/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46. Срок регистрации заявления о предоставлении земельного участка, находящегося вмуниципальной собственности, на торгах, указанного в </w:t>
      </w:r>
      <w:hyperlink w:anchor="sub_1200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Приложении 2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Регламента, с момента его поступления в органы, ответственные за предоставление услуги - 1 день.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Срок предоставления Федеральной службой государственной регистрации, кадастра и картографии и ее территориальными органами, Федеральной налоговой службой и ее терр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ториальными органами, указанных в </w:t>
      </w:r>
      <w:hyperlink w:anchor="sub_103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пункте 34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 документов, предусмотрен зак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нодательством Российской Федерации, а также административным регламентом предоста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соответствующей государственной услуги оказываемой Федеральной службой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дарственной регис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трации, кадастра и картографии.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62" w:name="sub_2116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16. Требования к помещениям, в которых предоставляются муниципальные услуги</w:t>
      </w:r>
      <w:bookmarkEnd w:id="62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3" w:name="sub_104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47. Места предоставления муниципальной услуги должны отвечать следующим 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бованиям:</w:t>
      </w:r>
    </w:p>
    <w:bookmarkEnd w:id="6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помещении МФЦ оборудованы места для ожидания, столы для организации прин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тия документов. На столах (стойках) находится писчая бумага и канцелярские принадлежн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 (шариковые ручки) в количестве, достаточном для оформления документов заинтерес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ванным лицом.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Рабочие места должностных лиц, предоставляющих муниципальную услугу, обор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дуются компьютерами и оргтехникой, позволяющими организовать предоставление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услуги, своевременно и в полном объеме получать справочную информацию по 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просам предоставления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целях обеспечения доступности инвалидов для оказания муниципальной услуги в помещениях МФЦ: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размещается оборудование и носители информации, необходимые для обеспечения беспрепятственного доступа инвалидов по зрению;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обеспечиваются допуски сурдопереводчика, тифлосурдопереводчика, собаки-проводника;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производится оснащение ассистивными приспособлениями и адаптивными средс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вами в целях обеспечения возможности самостоятельного передвижения инвалидов с нар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шениями опорно-двигательного аппарата по территории МФЦ, входа и выхода, в том числе с использованием кресла-коляски;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размещается оборудование и носители информации, необходимые для обеспечения беспрепятственного доступа инвалидов с нарушениями опорно-двигательного аппарата.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4" w:name="sub_104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48. На </w:t>
      </w:r>
      <w:hyperlink r:id="rId38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, информационных стендах размещается:</w:t>
      </w:r>
    </w:p>
    <w:bookmarkEnd w:id="6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схема размещения специалистов и режим приема ими граждан;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документов, представляемых получателями результатов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луги, и требования, предъявляемые к этим документам;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оснований для приостановления либо отказа в предоставлении муниципал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порядок обжалования решений, действий или бездействия должностных лиц,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тавляющих муниципальную услугу.</w:t>
      </w:r>
    </w:p>
    <w:p w:rsidR="00A27AF9" w:rsidRPr="00A27AF9" w:rsidRDefault="00A27AF9" w:rsidP="00EF4933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шрифтом;В целях обеспечения доступности инвалидов для оказания муниципальной услуги текстовая и графическая информация дублируется знаками, выполненными ре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льефно-точечным шрифтом Брайля.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65" w:name="sub_2117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17. Показатели доступности и качества муниципальной услуги</w:t>
      </w:r>
      <w:bookmarkEnd w:id="65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6" w:name="sub_104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49. При рассмотрении заявления в органах, ответственных за предоставление услуги, заявитель имеет право:</w:t>
      </w:r>
    </w:p>
    <w:bookmarkEnd w:id="66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муниципальную услугу своевременно и в соответствии со стандартом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муниципальную услугу в электронной форме, если это не запрещено зак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ном, а также в иных формах, предусмотренных законодательством Российской Федерации;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представлять дополнительные документы и материалы;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обращаться с жалобой на принятое по заявлению решение или на действия (бездейс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вие) органов, ответственных за предоставление услуги, их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обращаться с заявлением о прекращении рассмотрения заявления.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7" w:name="sub_105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50. Основные требования к качеству предоставления муниципальной услуги:</w:t>
      </w:r>
    </w:p>
    <w:bookmarkEnd w:id="6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своевременность предоставления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достоверность и полнота информирования гражданина о ходе рассмотрения его 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ращения;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удобство и доступность получения гражданином информации о порядке предоставл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муниципальной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Показателями качества предоставления муниципальной услуги являются: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срок рассмотрения заявления;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отсутствие или наличие жалоб на действия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(бездействие) должностных лиц.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68" w:name="sub_2118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18. Иные требования к предоставлению муниципальной услуги</w:t>
      </w:r>
      <w:bookmarkEnd w:id="68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9" w:name="sub_105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51. Основными требованиями к качеству рассмотрения заявления в органах, ответс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за предоставление услуги, являются:</w:t>
      </w:r>
    </w:p>
    <w:bookmarkEnd w:id="6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своевременность принятия решения о предоставлении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удобство и доступность получения гражданами информации о порядке предоставл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муниципальной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0" w:name="sub_105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52. Должностные лица, участвующие в рассмотрении обращений граждан при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доставлении муниципальной услуги, обеспечивают обработку и хранение их персональных данных в соответствии с </w:t>
      </w:r>
      <w:hyperlink r:id="rId39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законодательством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 о персональных данных.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1" w:name="sub_1053"/>
      <w:bookmarkEnd w:id="7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53. В электронном виде услуга будет предоставляться посредством </w:t>
      </w:r>
      <w:hyperlink r:id="rId4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и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ального сайта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2" w:name="sub_1054"/>
      <w:bookmarkEnd w:id="7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54. Данная муниципальная услуга может быть полностью переведена в электронный вид. Окончательный этап перевода муниципальной услуги в электронный вид будет заве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шен до 1 января 2017 года.</w:t>
      </w:r>
    </w:p>
    <w:bookmarkEnd w:id="7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Перевод муниципальной услуги в электронный вид предоставляет заявителю сл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дующие возможности: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1) получение информации об услуге на </w:t>
      </w:r>
      <w:hyperlink r:id="rId42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3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копирование форм заявлений и иных документов, необходимых для получения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луги, заполнение этих форм в электронном виде;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3) предоставление документов в электронном виде через </w:t>
      </w:r>
      <w:hyperlink r:id="rId4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5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официальный сайт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;4) осуществление мониторинга хода предоставления услуги с использованием </w:t>
      </w:r>
      <w:hyperlink r:id="rId46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7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официального сайта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5) получение результата предоставления услуги в электронном виде на </w:t>
      </w:r>
      <w:hyperlink r:id="rId48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Портале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9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(если это не запрещено федеральным законом).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73" w:name="sub_30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lastRenderedPageBreak/>
        <w:t>Раздел 3. Административные процедуры</w:t>
      </w:r>
      <w:bookmarkEnd w:id="73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74" w:name="sub_31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1. Общие положения</w:t>
      </w:r>
      <w:bookmarkEnd w:id="74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5" w:name="sub_105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55. Предоставление муниципальной услуги включает в себя следующие администр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тивные процедуры:</w:t>
      </w:r>
    </w:p>
    <w:bookmarkEnd w:id="7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прием, регистрация документов и направление на исполнение;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подготовка и утверждение уполномоченным органом схемы расположения земельн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участка в случае, если такой земельный участок предстоит образовать и отсутствует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вержденный проект межевания территории;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в отношении земельного участка работ, в результате которых обеспеч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вается подготовка документов, содержащих необходимые для осуществления государстве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кадастрового учета сведения о таком земельном участке;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получение технических условий подключения (технологического присоединения) объектов к сетям инженерно-технического обеспечения);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принятие уполномоченным органом решения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определение рыночной стоимости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информационного сообщения о проведении торгов по предоставлению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проведения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рассмотрение заявки на участие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проведение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подготовка договора купли-продажи или аренды.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6" w:name="sub_105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56. Органы, ответственные за предоставление услуги, не располагают некоторыми документами, необходимыми для предоставления настоящей муниципальной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7" w:name="sub_1057"/>
      <w:bookmarkEnd w:id="7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57. Для принятия решения в рамках реализации муниципальной услуги необходимы документы, выдаваемые Федеральной службой государственной регистрации, кадастра и картографии или ее территориальными органами и Федеральной налоговой службой или ее территориальными органами, а именно:</w:t>
      </w:r>
    </w:p>
    <w:bookmarkEnd w:id="7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кадастровый паспорт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прав на недвижимое имущество и сд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лок с ним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юридических лиц (для юридических лиц);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индивидуальных предпринимателей (для ин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дивидуальных предпринимателей).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78" w:name="sub_32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2. Прием, регистрация документов и направление на исполнение</w:t>
      </w:r>
    </w:p>
    <w:bookmarkEnd w:id="7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9" w:name="sub_105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58. Основанием для предоставления муниципальной услуги является обращение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 в МФЦ с комплектом документов, необходимых для предоставления муниципальной услуги, либо получение специалистом МФЦ заявления и всех необходимых документов от заявителя по почте.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0" w:name="sub_1059"/>
      <w:bookmarkEnd w:id="7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59. Заявление о предоставлении земельного участка (далее - обращение) с приложе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ными документами принимается специалистом МФЦ.</w:t>
      </w:r>
    </w:p>
    <w:bookmarkEnd w:id="80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 проводит прием обращения с необходимыми документами лично от заявителей, либо от уполномоченного лица при наличии надлежаще оформленных полн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мочий.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1" w:name="sub_106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60. Специалист МФЦ устанавливает предмет обращения, устанавливает личность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вителя, в том числе проверяет документ, удостоверяющий личность.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2" w:name="sub_1061"/>
      <w:bookmarkEnd w:id="8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61. В ходе приема специалист МФЦ производит проверку представленных докуме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тов: наличие необходимых документов согласно перечню, указанному в </w:t>
      </w:r>
      <w:hyperlink w:anchor="sub_26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подразделе 6 разд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е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ла 2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3" w:name="sub_1062"/>
      <w:bookmarkEnd w:id="8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62. Специалист МФЦ проверяет соответствие представленных документов устано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ленным требованиям:</w:t>
      </w:r>
    </w:p>
    <w:bookmarkEnd w:id="8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документы, в установленных действующими нормативными правовыми актами сл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чаях, должны быть нотариально удостоверены, скреплены печатями, иметь надлежащие подписи определенных законодательством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документов должны быть написаны разборчиво, наименования юридических лиц - без сокращения, с указанием их мест нахождения;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фамилии, имена и отчества физических лиц, адреса их мест жительства должны быть написаны полностью.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4" w:name="sub_106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63. Если представленные копии документов нотариально не заверены, специалист МФЦ,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5" w:name="sub_1064"/>
      <w:bookmarkEnd w:id="8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64. В случае представления заявителями документов, не соответствующих перечню, установленным требованиям, либо представления в неполном объеме, специалист МФЦ об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ъ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ясняет заявителю содержание выявленных недостатков в представленных документах и предлагает устранить выявленные недостатки.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6" w:name="sub_1065"/>
      <w:bookmarkEnd w:id="8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65. При отсутствии у заявителя заполненного заявления, специалист МФЦ заполняет его самостоятельно (с последующим представлением на подпись заявителю) или помогает заявителю собственноручно заполнить заявление.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7" w:name="sub_1066"/>
      <w:bookmarkEnd w:id="8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66. Специалист МФЦ оформляет расписку о приеме документов по установленной форме в 2-х экземплярах. В расписке, указываются:</w:t>
      </w:r>
    </w:p>
    <w:bookmarkEnd w:id="8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дата представления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 с указанием их наименования, реквизитов;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количество экземпляров каждого из представленных документов (подлинных экзем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ляров и их копий);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количество листов в каждом экземпляре документа;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порядковый номер записи в соответствии с установленным порядком в МФЦ;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отметка о соответствии или несоответствии представленных документов установле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ным требованиям, в том числе отметка об отсутствии необходимых документов для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фамилия и инициалы специалиста МФЦ, принявшего документы, а также его по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пись;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сведений и документов, которые будут получены по межведомственным 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просам;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телефон, по которому заявитель в течение срока предоставления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 может узнать о стадии рассмотрения документов и времени, оставшемся до ее заверш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8" w:name="sub_106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67. В случае, если обращение и документы были получены по почте, специалист МФЦ выполняет последовательность действий, описанных в </w:t>
      </w:r>
      <w:hyperlink w:anchor="sub_106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пунктах 60 - 67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9" w:name="sub_1068"/>
      <w:bookmarkEnd w:id="8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68. В случае направления документов почтой подпись заявителя на обращении о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доставлении муниципальной услуги должна быть нотариально удостоверена.</w:t>
      </w:r>
    </w:p>
    <w:bookmarkEnd w:id="8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Расписка о приеме документов направляется заявителю по почте.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установлении фактов отсутствия необходимых документов, несоответствия представленных документов требованиям, должностное лицо уведомляет заявителя по тел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фону (если он указан в заявлении) и письменно с указанием выявленных недостатков и сп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собов их устранения.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0" w:name="sub_106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69. Максимальный срок выполнения указанных административных действий соста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 30 минут.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1" w:name="sub_1070"/>
      <w:bookmarkEnd w:id="9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70. Обращение регистрируется в соответствии с установленными правилами делопр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изводства.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2" w:name="sub_1071"/>
      <w:bookmarkEnd w:id="9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71. В случае отсутствия документов, указанных в </w:t>
      </w:r>
      <w:hyperlink w:anchor="sub_31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подразделе 1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настоящего раздела, специалист МФЦ обеспечивает подготовку, согласование и подписание запроса документов и информации, которые находятся в распоряжении органов, предоставляющих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муниципальными правовыми актами. При этом специалистом МФЦ в адрес заявителя подготавливается письмо о приостановлении сроков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выполнения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3" w:name="sub_1072"/>
      <w:bookmarkEnd w:id="9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72. Максимальный срок подготовки запроса документов, которые находятся в расп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муниципальными правовыми актами,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4" w:name="sub_1073"/>
      <w:bookmarkEnd w:id="9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73. Принятое обращение и прилагаемые к нему документы передаются принявшим их специалистом МФЦ специалистам отдела не позднее 15 часов по местному времени рабоч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дня, следующего за днем регистрации заявления, а в случае направления запроса док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ментов и информации, которые находятся в распоряжении органов, предоставляющих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дарственные услуги, и органов, предоставляющих муниципальные услуги, иных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органов, органов местного самоуправления, организаций - за днем получения отв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тов на запрос.</w:t>
      </w:r>
    </w:p>
    <w:bookmarkEnd w:id="9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 случае обращения заявителя непосредственно в Администрацию специалист отдела выполняет последовательность действий, описанных в </w:t>
      </w:r>
      <w:hyperlink w:anchor="sub_1059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пунктах 59 - 67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5" w:name="sub_107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74. Начальник отдела поручает рассмотрение полученных документов специалисту отдела или рассматривает его самостоятельно (далее - ответственный исполнитель).</w:t>
      </w:r>
    </w:p>
    <w:bookmarkEnd w:id="9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исполнения административной процедуры - 1 рабочий день.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6" w:name="sub_107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75. Результатом настоящей административной процедуры является получение обр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щения отделом.</w:t>
      </w:r>
      <w:bookmarkEnd w:id="96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97" w:name="sub_33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3. Рассмотрение заявления о предоставлении земельного участка, находящ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гося в муниципальной собственности Торбеевского муниципального района, на торгах</w:t>
      </w:r>
      <w:bookmarkEnd w:id="97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8" w:name="sub_107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76.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поступление ответственному исполнителю заявления о предоставлении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9" w:name="sub_1077"/>
      <w:bookmarkEnd w:id="9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77. При поступлении документов, необходимых для выполнения административной процедуры от заявителя, ответственный исполнитель осуществляет их рассмотрение на предмет комплектности, а также оснований для отказа в предоставлении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луги.</w:t>
      </w:r>
    </w:p>
    <w:bookmarkEnd w:id="9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0" w:name="sub_107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78. При наличии оснований для отказа в исполнении административных процедур 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ветственный исполнитель обеспечивает подготовку, согласование и подписание в адрес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 письма с отказом в выполнении административных процедур, установленных Регл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ментом.</w:t>
      </w:r>
    </w:p>
    <w:bookmarkEnd w:id="100"/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79. В случае если представлен неполный комплект документов, указанных в </w:t>
      </w:r>
      <w:hyperlink w:anchor="sub_26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подразделе 6 раздела 2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Регламента, ответственный исполнитель обеспечивает подготовку, согласование и подписание в адрес заявителя письма об отказе в предоставлении муниципальной услуги с информированием о возможности повторно представить заявление с приложением необходимого комплекта документов, при этом, к письму об отказе в предоставлении муниципальной услугиприлагаются (возвращаются) представленные заявителем документы.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1" w:name="sub_108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80. Письмо с мотивированным отказом в выполнении административных процедур ответственный исполнитель направляет в МФЦ не позднее 15 часов по местному времени рабочего дня, следующего за днем их подписания.</w:t>
      </w:r>
    </w:p>
    <w:bookmarkEnd w:id="101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Специалист МФЦ обеспечивает его получение заявителем в порядке, установленном </w:t>
      </w:r>
      <w:hyperlink w:anchor="sub_34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подразделом 4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настоящего раздела.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2" w:name="sub_108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81. Если представлен комплект необходимых документов и основания для отказа в предоставлении муниципальной услуги отсутствуют, ответственный исполнитель обеспеч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вает выполнение дальнейших административных процедур, предусмотренных Регламентом.</w:t>
      </w:r>
    </w:p>
    <w:bookmarkEnd w:id="10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3" w:name="sub_108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82. Результатом настоящей административной процедуры является подготовка соо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ветствующего письма об отказе в предоставлении муниципальной услуги либо обеспечение выполнения дальнейших административных процедур, предусмотренных Регламентом.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4" w:name="sub_1083"/>
      <w:bookmarkEnd w:id="10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83. Способом фиксации результата административной процедуры в случае предста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неполного комплекта документов является оформление на бумажном носителе письма об отказе в предоставлении муниципальной услуги.</w:t>
      </w:r>
      <w:bookmarkEnd w:id="104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05" w:name="sub_34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4. Подготовка к проведению торгов по предоставлению земельного участка, находящегося в муниципальной собственности</w:t>
      </w:r>
      <w:bookmarkEnd w:id="105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6" w:name="sub_108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84.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наличие комплекта документов в отделе, необходимого для осуществления дальне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й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ших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7" w:name="sub_1085"/>
      <w:bookmarkEnd w:id="10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85. Ответственный исполнитель обеспечивает подготовку к образованию земельного участка для его продажи или предоставления в аренду путем проведения торгов в следу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ю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щем порядке:</w:t>
      </w:r>
    </w:p>
    <w:bookmarkEnd w:id="10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подготовка и утверждение схемы расположения земельного участка (</w:t>
      </w:r>
      <w:hyperlink w:anchor="sub_1300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Приложение 3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 рабочих дня.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обеспечение выполнения в отношении земельного участка работ, в результате 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вые работы);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12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принятие уполномоченным органом решения о проведении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8" w:name="sub_108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86. Результатом административной процедуры является выполнение кадастровых 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бот в целях образования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9" w:name="sub_1087"/>
      <w:bookmarkEnd w:id="10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87. Способом фиксации результата административной процедуры является принятия органом местного самоуправления распорядительного акта об утверждении схемы распол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жения земельного участка для осуществления государственного кадастрового учета.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10" w:name="sub_350"/>
      <w:bookmarkEnd w:id="109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5. Определение рыночной стоимости земельного участка</w:t>
      </w:r>
      <w:bookmarkEnd w:id="110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1" w:name="sub_108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88.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поступление в отдел кадастрового паспорта, необходимого для осуществления дал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нейших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2" w:name="sub_1089"/>
      <w:bookmarkEnd w:id="11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89. Отдел обеспечивает организацию оценки рыночной стоимости земельного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ка, определяет на основании отчета об оценке рыночной стоимости земельного участка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чальную цену земельного участка или начальный размер арендной платы, величину их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вышения ("шаг аукциона") при проведении торгов, а также размер задатка.</w:t>
      </w:r>
    </w:p>
    <w:bookmarkEnd w:id="11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Начальная цена предмета торгов на право заключения договора аренды земельного участка может быть установлена, по выбору уполномоченного органа, в размере не менее полутора процентов кадастровой стоимости такого земельного участка, если результаты 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сударственной кадастровой оценки утверждены не ранее чем за пять лет до даты принятия решения о проведении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3" w:name="sub_109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90. Отдел рассматривает отчет об оценке рыночной стоимости земельного участка на предмет соответствия рыночным данным и требованиям </w:t>
      </w:r>
      <w:hyperlink r:id="rId5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законодательства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рации об оценочной деятельности, в случае выявления недостатков возвращает его оценщ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ку на доработку.</w:t>
      </w:r>
    </w:p>
    <w:bookmarkEnd w:id="11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Информация о выявленных недостатках отражается в заключении на отчет об оценке рыночной стоимости земельного участка. При отсутствии выявленных недостатков ответс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венный исполнитель подтверждает соответствие отчета рыночным данным и требованиям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законодательству Российской Федерации своей визой.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4" w:name="sub_109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91. Результатом административной процедуры является отчет о рыночной стоимости земельного участка и заключение на отчет об оценке рыночной стоимости земельного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ка на предмет соответствия рыночным данным и требованиям </w:t>
      </w:r>
      <w:hyperlink r:id="rId5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законодательства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Российской Федерации об оценочной деятельности, который оформляется на бумажном носителе или визирование отчета об оценке рыночной стоимости земельного участка ответственным 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полнителем.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5" w:name="sub_1092"/>
      <w:bookmarkEnd w:id="11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92. При реализации административных процедур, установленных настоящим подра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делом, ответственный исполнитель обеспечивает подготовку, согласование и подписание в адрес заявителей письма о приостановление сроков выполнения административных проц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дур по предоставлению муниципальной услуги.</w:t>
      </w:r>
    </w:p>
    <w:bookmarkEnd w:id="115"/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твия составляет 5 рабочих дней.</w:t>
      </w:r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16" w:name="sub_36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6. Принятие распорядительного акта о проведении торгов</w:t>
      </w:r>
      <w:bookmarkEnd w:id="11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7" w:name="sub_109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93.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получение кадастрового паспорта и отчета о рыночной стоимости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8" w:name="sub_1094"/>
      <w:bookmarkEnd w:id="11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94. После получения кадастрового паспорта ответственный исполнитель обеспечивает подготовку, согласование и подписание проекта распорядительного акта в порядке, устано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ленном Регламентом Администрации Торбеевского муниципального района, в структурном подразделении, ответственном за подготовку распорядительного акта.</w:t>
      </w:r>
    </w:p>
    <w:bookmarkEnd w:id="11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9" w:name="sub_109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95. Ответственный исполнитель обеспечивает согласование проекта распорядител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акта в порядке, установленном Регламентом Администрации Торбеевского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пального района.</w:t>
      </w:r>
    </w:p>
    <w:bookmarkEnd w:id="11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96. При необходимости доработки проекта распорядительно акта, в связи с наличием замечаний согласовывающих лиц, выполняются действия </w:t>
      </w:r>
      <w:hyperlink w:anchor="sub_109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пунктов 94 - 95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Регламента,максимальный срок выполнения действий составляет 5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0" w:name="sub_109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97. Ответственный исполнитель передает согласованный проект распорядительного акта на подпись Главе Торбеевского муниципального района.</w:t>
      </w:r>
    </w:p>
    <w:bookmarkEnd w:id="120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2 рабочих дня.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1" w:name="sub_109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98. В случае возврата проекта распорядительного акта на доработку лицом, уполн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моченным на его подписание, выполняются действия </w:t>
      </w:r>
      <w:hyperlink w:anchor="sub_109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пунктов 94 - 97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2" w:name="sub_1099"/>
      <w:bookmarkEnd w:id="12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99. Подписанный уполномоченным лицом распорядительный акт передается на рег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страцию Руководителю аппарата администрации - начальнику управления делами Админ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страции Торбеевского муниципального района.</w:t>
      </w:r>
    </w:p>
    <w:bookmarkEnd w:id="12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2913AB" w:rsidRDefault="00A27AF9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3" w:name="sub_110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100. Примерная форма постановления о проведении торгов представлена в </w:t>
      </w:r>
      <w:hyperlink w:anchor="sub_13000" w:history="1">
        <w:r w:rsidR="002913AB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3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мента.</w:t>
      </w:r>
      <w:bookmarkEnd w:id="123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4" w:name="sub_110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101. Результатом административной процедуры является принятие распорядительн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акта в форме постановления Администрации о проведении торгов по продаже земельного участка или права на заключение договора аренды.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5" w:name="sub_1102"/>
      <w:bookmarkEnd w:id="12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102. Способом фиксации результата административной процедуры является офор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постановления Администрации на бумажном носителе с присвоением ему регистрац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онного номера и занесением данного номера в базу данных в порядке делопроизводства.</w:t>
      </w:r>
      <w:bookmarkEnd w:id="125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26" w:name="sub_37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7. Обеспечение первичного опубликования информационного сообщения о проведении торгов</w:t>
      </w:r>
      <w:bookmarkEnd w:id="12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7" w:name="sub_110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103. Юридическим фактом, инициирующим начало административной процедуры, является размещение извещения о проведении торгов в средствах массовой информации, в сети "Интернет" на </w:t>
      </w:r>
      <w:hyperlink r:id="rId52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, не менее чем за тридцать дней до дня проведения торгов. Указанное извещение должно быть доступно для ознакомления всем заинтересова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ным лицам без взимания платы.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8" w:name="sub_1104"/>
      <w:bookmarkEnd w:id="12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104. Извещение о проведении торгов должно содержать сведения:</w:t>
      </w:r>
    </w:p>
    <w:bookmarkEnd w:id="12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1) об организаторе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 уполномоченном органе и о реквизитах решения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о месте, дате, времени и порядке проведения торгов;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о предмете аукциона торгов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использованияземельного участка не предусматривается строительство здания, сооружения), о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указанного извещения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сооружения, и случаев проведения торгов на право заключения договора аренды земельного участка для комплексного освоениятерритории или ведения дачного хозяйства);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о начальной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о "шаге торгов ";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7) о форме заявки на участие в торгах, порядке ее приема, об адресе места ее приема, о дате и времени начала и окончания приема заявок на участие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9) о сроке аренды земельного участка в случае проведения торгов на право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договора аренды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хозяйства, за исключением первого арендного платежа, размер которого определяется по 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зультатам торгов на право заключения договора аренды земельного участка для комплексн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освоения территории или ведения дачного хозяйства. При этом размер ежегодной арен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платы, если предметом торгов является размер первого арендного платежа, определяется в порядке, установленном для определения арендной платы за земельные участки, наход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щиеся в государственной или муниципальной собственности, без проведения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9" w:name="sub_110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105. Обязательным приложением к размещенному на </w:t>
      </w:r>
      <w:hyperlink r:id="rId53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извещению о проведении торгов является проект договора купли-продажи или проект договора аренды земельного участка.</w:t>
      </w:r>
    </w:p>
    <w:bookmarkEnd w:id="12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Обязательным приложением к размещенному на </w:t>
      </w:r>
      <w:hyperlink r:id="rId54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извещению о проведении торгов на право заключения договора аренды земельного участка для комплек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освоения территории является проект договора о комплексном освоении территории.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0" w:name="sub_110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106. В случае выявления обстоятельств, препятствующих проведению торгов, орган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затор принимает решение об отказе в проведении торгов. Извещение об отказе в проведении торгов размещается на </w:t>
      </w:r>
      <w:hyperlink r:id="rId55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организатором торгов в течение трех дней со дня принятия данного решения. Организатор торгов в течение трех дней со дня принятия реш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об отказе в проведении торгов обязан известить участников торгов об отказе в провед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нии торгов и возвратить его участникам внесенные задатки.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1" w:name="sub_1107"/>
      <w:bookmarkEnd w:id="13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107. Начальник отдела по управлению муниципальным имуществом обеспечивает подготовку информации о проведении торгов, для размещения в средствах массовой инфо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мации, в сети "Интернет" на </w:t>
      </w:r>
      <w:hyperlink r:id="rId56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2" w:name="sub_1108"/>
      <w:bookmarkEnd w:id="13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108. Руководитель аппарата администрации - начальник управления делами Админ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страции Торбеевского муниципального района, обеспечивает опубликование информацио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сообщения о проведении торгов в средствах массовой информации.</w:t>
      </w:r>
    </w:p>
    <w:bookmarkEnd w:id="13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Максимальный срок выполнения данного действия составляет 7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3" w:name="sub_110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109. Главный специалист отдела имущественных и земельных отношений Админис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рации Торбеевского муниципального района осуществляет размещение информационного сообщения о проведении торгов в сети "Интернет" на </w:t>
      </w:r>
      <w:hyperlink r:id="rId57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bookmarkEnd w:id="13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2 рабочих дня.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4" w:name="sub_111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110. Результатом административной процедуры является опубликование информац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онного сообщения о предоставлении земельного участка, находящегося в муниципальной собственности, на торгах, в средствах массовой информации на бумажных носителях и в электронной форме в сети "Интернет".</w:t>
      </w:r>
      <w:bookmarkEnd w:id="134"/>
    </w:p>
    <w:p w:rsidR="00A27AF9" w:rsidRPr="00EF4933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35" w:name="sub_38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8. Прием и рассмотрение документов на участие в торгах</w:t>
      </w:r>
      <w:bookmarkEnd w:id="135"/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111. Юридическим фактом, инициирующим начало административной процедуры, является поступление ответственному исполнителю заявки (с указанием банковских реквизитов счета длявозврата задатка) на участие в торгах с приложением следующих документов: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копии документов, удостоверяющих личность заявителя (для граждан);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надлежащим образом заверенный перевод на русский язык документов о госуда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документы, подтверждающие внесение задатка.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нием соглашения о задатке.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6" w:name="sub_111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112. Организатор торгов не вправе требовать представление иных документов. Орг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низатор торгов в отношении заявителей - юридических лиц и индивидуальных предприн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мателей запрашивает сведения о заявителе, содержащиеся соответственно в едином госуда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венную регистрацию юридических лиц, физических лиц в качестве индивидуальных пре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принимателей.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7" w:name="sub_1113"/>
      <w:bookmarkEnd w:id="13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113. В день определения участников торгов, установленный в извещении о провед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нии торгов, Комиссия рассматривает заявки и ведет протокол рассмотрения заявок на уч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стие в торгах, который должен содержать сведения о заявителях, допущенных к участию в торгах и признанных участниками торгов, датах подачи заявок, внесенных задатках, а также сведения о заявителях, не допущенных к участию в торгах, с указанием причин отказа в 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пуске к участию в торгах.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 и размещается на </w:t>
      </w:r>
      <w:hyperlink r:id="rId58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не позднее, чем на следующий день после дня подписания протокола.</w:t>
      </w:r>
    </w:p>
    <w:bookmarkEnd w:id="13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8" w:name="sub_111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114. Претендент не допускается к участию в торгах по следующим основаниям:</w:t>
      </w:r>
    </w:p>
    <w:bookmarkEnd w:id="13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непредставление необходимых для участия в торгах документов или представление недостоверных сведений;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не поступление задатка на дату рассмотрения заявок на участие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3) подача заявки на участие в торгах лицом, которое в соответствии с настоящим </w:t>
      </w:r>
      <w:hyperlink r:id="rId59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К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</w:t>
        </w:r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дексом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другими федеральными законами не имеет права быть участником конкретных то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гов, покупателем земельного участка или приобрести земельный участок в аренду;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наличие сведений о заявителе, об учредителях (участниках), о членах коллегиал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ных исполнительных органов заявителя, лицах, исполняющих функции единоличного 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полнительного органа заявителя, являющегося юридическим лицом, в предусмотренном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стоящей статьей реестре недобросовестных участников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9" w:name="sub_111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115.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0" w:name="sub_1116"/>
      <w:bookmarkEnd w:id="13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>116. Результатом настоящей административной процедуры является принятие реш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о признании претендентов (заявителей) участниками торгов или об отказе в допуске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тендентов (заявителей) к участию в торгах.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1" w:name="sub_1117"/>
      <w:bookmarkEnd w:id="14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117. Способом фиксации результата административной процедуры является, офор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на бумажном носителе протокола о признании претендентов (заявителей) участниками торгов или об отказе в допуске претендентов (заявителей) к участию в торгах в форме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токола.</w:t>
      </w:r>
    </w:p>
    <w:bookmarkEnd w:id="141"/>
    <w:p w:rsid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 момента оформления протокола о признании претендентов (заявителей) участник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ми торгов претендент (заявитель) приоб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ретает статус участника торгов.</w:t>
      </w:r>
    </w:p>
    <w:p w:rsidR="00EF4933" w:rsidRPr="00EF4933" w:rsidRDefault="00A27AF9" w:rsidP="00EF4933">
      <w:pPr>
        <w:jc w:val="center"/>
        <w:rPr>
          <w:rFonts w:ascii="Times New Roman CYR" w:eastAsiaTheme="minorEastAsia" w:hAnsi="Times New Roman CYR" w:cs="Times New Roman CYR"/>
          <w:b/>
          <w:kern w:val="0"/>
          <w:lang w:eastAsia="ru-RU" w:bidi="ar-SA"/>
        </w:rPr>
      </w:pPr>
      <w:r w:rsidRPr="00EF4933">
        <w:rPr>
          <w:rFonts w:ascii="Times New Roman CYR" w:eastAsiaTheme="minorEastAsia" w:hAnsi="Times New Roman CYR" w:cs="Times New Roman CYR"/>
          <w:b/>
          <w:kern w:val="0"/>
          <w:lang w:eastAsia="ru-RU" w:bidi="ar-SA"/>
        </w:rPr>
        <w:t>Подраздел 9. Оформление результатов торгов</w:t>
      </w:r>
    </w:p>
    <w:p w:rsidR="00EF4933" w:rsidRDefault="00EF4933" w:rsidP="00EF4933">
      <w:pPr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EF4933">
      <w:pPr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2" w:name="sub_111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118.Юридическим фактом, инициирующим начало административной процедуры, является наличие комплекта документов у ответственного исполнителя, необходимого для осуществления дальнейших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3" w:name="sub_1119"/>
      <w:bookmarkEnd w:id="14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119. Результаты торгов оформляются протоколом, который составляет организатор торгов. Протокол о результатах торгов составляется в двух экземплярах, один из которых передается победителю торгов, а второй остается у организатора торгов. В протоколе указ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ы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ваются:</w:t>
      </w:r>
    </w:p>
    <w:bookmarkEnd w:id="14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сведения о месте, дате и времени проведения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предмет торгов, в том числе сведения о местоположении и площади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ника аукциона, который сделал предпоследнее предложение о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сведения о последнем предложении о цене предмета торгов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4" w:name="sub_112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120. Протокол о результатах торгов размещается на </w:t>
      </w:r>
      <w:hyperlink r:id="rId60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в течение 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рабочего дня со дня подписания данного протокола.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5" w:name="sub_1121"/>
      <w:bookmarkEnd w:id="14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121. Продолжительность осуществления административной процедуры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6" w:name="sub_1122"/>
      <w:bookmarkEnd w:id="14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122. Результатом настоящей административной процедуры является оформление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токола о результатах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7" w:name="sub_1123"/>
      <w:bookmarkEnd w:id="14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123. Способом фиксации результата административной процедуры является офор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протокола о результатах торгов на бумажном носителе.</w:t>
      </w:r>
    </w:p>
    <w:bookmarkEnd w:id="14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148" w:name="sub_3100"/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10. Подготовка договора купли-продажи, аренды земельного участка</w:t>
      </w:r>
    </w:p>
    <w:bookmarkEnd w:id="14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9" w:name="sub_112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124. Юридическим фактом, инициирующим начало административной процедуры, является поступление ответственному исполнителю протокола о результатах торгов о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доставлении земельного участка в аренду, собственность.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0" w:name="sub_1125"/>
      <w:bookmarkEnd w:id="14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125. Ответственный исполнитель направляет победителю торгов или единственному принявшему участие в торгах его участнику три экземпляра подписанного проекта договора купли-продажи или проекта договора аренды и передаточного акта земельного участка (д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лее - договор) в десятидневный срок со дня составления протокола о результатах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1" w:name="sub_1126"/>
      <w:bookmarkEnd w:id="15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126. Не допускается заключение указанных договоров ранее, чем через десять дней со дня размещения информации о результатах торгов на </w:t>
      </w:r>
      <w:hyperlink r:id="rId6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официальном сайте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2" w:name="sub_1127"/>
      <w:bookmarkEnd w:id="15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127. Ответственный исполнитель передает подготовленный и согласованный проект договора на подпись Главе Торбеевского муниципального района.</w:t>
      </w:r>
    </w:p>
    <w:bookmarkEnd w:id="15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3" w:name="sub_112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128. В случае возврата проекта договора на доработку лицом, уполномоченным на его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lastRenderedPageBreak/>
        <w:t xml:space="preserve">подписание, выполняются действия </w:t>
      </w:r>
      <w:hyperlink w:anchor="sub_1125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пункта 125 - 127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4" w:name="sub_1129"/>
      <w:bookmarkEnd w:id="15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129. Подписанные экземпляры договора и передаточный акт, ответственный исполн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 не позднее 15 часов по местному времени рабочего дня, следующего за днем подпис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договора, направляет в МФЦ для выдачи заявителю.</w:t>
      </w:r>
    </w:p>
    <w:bookmarkEnd w:id="15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МФЦ, уведомляет заявителя по телефону или письменно о необходим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 подписать и получить договор и передаточный акт согласовывает время совершения данного действия.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 передает заявителю для подписи 3 экземпляра договора. Послеподписания договора заявителем, специалист МФЦ выдает заявителю 3 экземпляра договора.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случаях, установленных законодательством Российской Федерации специалист МФЦ возвращает ответственному исполнителю 3 экземпляра договора для подготовки зая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о государственной регистрации заключенного договора и перехода прав на земельный участок.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5" w:name="sub_113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130. После получения подписанного продавцом экземпляра договора, ответственный исполнитель обеспечивает подготовку заявления о государственной регистрации заключе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договора и перехода прав на земельный участок в случаях, установленных законод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тельством Российской Федерации.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6" w:name="sub_1131"/>
      <w:bookmarkEnd w:id="15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131. Максимальный срок выполнения данного действия составляет 7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7" w:name="sub_1132"/>
      <w:bookmarkEnd w:id="15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132. Копия договора и передаточного акта в течение 5 дней со дня подписания пер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даются ответственным исполнителем для сведения в отдел бухгалтерии Администрации Торбеевского муниципального района.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8" w:name="sub_1133"/>
      <w:bookmarkEnd w:id="15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133. Если торги проводится в целях предоставления земельного участка в аренду для комплексного освоения территории, одновременно с договором аренды земельного участка лицу, с которым в соответствии с настоящей статьей заключается указанный договор,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правляются также два экземпляра проекта договора о комплексном освоении территории, подписанного представителем уполномоченного органа.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9" w:name="sub_1134"/>
      <w:bookmarkEnd w:id="15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134. Если договор купли-продажи или договор аренды земельного участка, а в случае, предусмотренном </w:t>
      </w:r>
      <w:hyperlink w:anchor="sub_114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пунктом 141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настоящей статьи, также договор о комплексном освоении территории в течение тридцати дней со дня направления победителю торгов проектов ук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занных договоров не были им подписаны и представлены в уполномоченный орган, орган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затор торгов предлагает заключить указанные договоры иному участнику торгов, который сделал предпоследнее предложение о цене предмета торгов, по цене, предложенной побед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телем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0" w:name="sub_1135"/>
      <w:bookmarkEnd w:id="15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135. В случае, если в течение тридцати дней со дня направления участнику торгов, который сделал предпоследнее предложение о цене предмета торгов, проекта договора ку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ли-продажи или проекта договора аренды земельного участка, а в случае, предусмотренном </w:t>
      </w:r>
      <w:hyperlink w:anchor="sub_1141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пунктом 141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настоящей статьи, также проекта договора о комплексном освоении территории этот участник не представил в уполномоченный орган подписанные им договоры, организ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тор торгов вправе объявить о проведении повторных торгов или распорядиться земельным участком иным образом в соответствии с настоящим </w:t>
      </w:r>
      <w:hyperlink r:id="rId62" w:history="1">
        <w:r w:rsidRPr="00A27AF9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Кодексом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1" w:name="sub_1136"/>
      <w:bookmarkEnd w:id="16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136. Примерная форма договора купли-продажи земельного участка представлена в Приложении 5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2" w:name="sub_1137"/>
      <w:bookmarkEnd w:id="16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137. Примерная форма договора аренды земельного участка представлена в Прилож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нии 6 Регламента.</w:t>
      </w:r>
    </w:p>
    <w:p w:rsidR="00A27AF9" w:rsidRDefault="00A27AF9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3" w:name="sub_1138"/>
      <w:bookmarkEnd w:id="16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138. Результатом административной процедуры является заключение Администрац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ей договора, оформленного на бумажном носителе.</w:t>
      </w:r>
      <w:bookmarkEnd w:id="163"/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EF4933" w:rsidRDefault="00EF4933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FD2C44" w:rsidRPr="002913AB" w:rsidRDefault="00A27AF9" w:rsidP="00A27AF9">
      <w:pPr>
        <w:ind w:firstLine="709"/>
        <w:jc w:val="right"/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</w:pPr>
      <w:bookmarkStart w:id="164" w:name="_GoBack"/>
      <w:bookmarkEnd w:id="164"/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lastRenderedPageBreak/>
        <w:t>Приложение 1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 xml:space="preserve">к </w:t>
      </w:r>
      <w:hyperlink w:anchor="sub_1000" w:history="1">
        <w:r w:rsidRPr="002913AB">
          <w:rPr>
            <w:rFonts w:ascii="Times New Roman" w:eastAsiaTheme="minorEastAsia" w:hAnsi="Times New Roman" w:cs="Times New Roman"/>
            <w:color w:val="106BBE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</w:p>
    <w:p w:rsidR="00A27AF9" w:rsidRPr="002913AB" w:rsidRDefault="00A27AF9" w:rsidP="00A27AF9">
      <w:pPr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Arial" w:eastAsiaTheme="minorEastAsia" w:hAnsi="Arial"/>
          <w:b/>
          <w:bCs/>
          <w:color w:val="26282F"/>
          <w:kern w:val="0"/>
          <w:lang w:eastAsia="ru-RU" w:bidi="ar-SA"/>
        </w:rPr>
      </w:pP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t>предоставления Администрацией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76"/>
        <w:gridCol w:w="1418"/>
        <w:gridCol w:w="1843"/>
        <w:gridCol w:w="1491"/>
        <w:gridCol w:w="1400"/>
        <w:gridCol w:w="1680"/>
      </w:tblGrid>
      <w:tr w:rsidR="00A27AF9" w:rsidRPr="00A27AF9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Наименование орг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а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нов и организаций, предоставляющих муниципальную у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лугу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Почтовый адрес, юридич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ский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Ф. И. О., дол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ж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ность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Контактные номера т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лефонов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График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Адрес Инте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р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нет сайта (страницы), адрес эле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тронной по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ч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ты</w:t>
            </w:r>
          </w:p>
        </w:tc>
      </w:tr>
      <w:tr w:rsidR="00A27AF9" w:rsidRPr="00A27AF9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Администрация Торбеевского мун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и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431030, р.п. То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р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беево, ул. К. Маркса, д. 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Шичкин С.Ф. - Глава Торбее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в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ского муниц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и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пального ра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й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она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8(83456) 2-00-51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понедел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ь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ник - пя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ница с 8.00 до 17.00 ч., перерыв на обед с 13.00 до 14.00 ч.; выходные дни - су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бота, во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кресенье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A27AF9" w:rsidRDefault="00CA608E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hyperlink r:id="rId63" w:history="1">
              <w:r w:rsidR="00A27AF9" w:rsidRPr="00A27AF9">
                <w:rPr>
                  <w:rFonts w:ascii="Times New Roman CYR" w:eastAsiaTheme="minorEastAsia" w:hAnsi="Times New Roman CYR" w:cs="Times New Roman CYR"/>
                  <w:color w:val="106BBE"/>
                  <w:kern w:val="0"/>
                  <w:lang w:eastAsia="ru-RU" w:bidi="ar-SA"/>
                </w:rPr>
                <w:t>http://www.torbeevo.e-mordovia.ru.</w:t>
              </w:r>
            </w:hyperlink>
            <w:r w:rsidR="00A27AF9"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;</w:t>
            </w: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Эл.почта a-torb@yandex.ru</w:t>
            </w: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torbeevo@torbeevo.e-mordovia.ru</w:t>
            </w:r>
          </w:p>
        </w:tc>
      </w:tr>
      <w:tr w:rsidR="00A27AF9" w:rsidRPr="00A27AF9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2913AB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Управление по строительству, ЖКХ, имуществе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ным и земельным отношениям адм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и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нистрации Торбее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в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ского муниципал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ь</w:t>
            </w:r>
            <w:r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431030, р.п. То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р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беево, ул. Карла Маркса, д.7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 xml:space="preserve">Беззубова Е.Ш. </w:t>
            </w:r>
            <w:r w:rsid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–начальник у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правле</w:t>
            </w:r>
            <w:r w:rsid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ния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 xml:space="preserve"> по строительству, ЖКХ, имущ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е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ственным и з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е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мельным о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ношениям а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д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министрации Торбеевского муниципальн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о</w:t>
            </w:r>
            <w:r w:rsidR="002913AB" w:rsidRPr="002913AB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го района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8(83456) 2-00-61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понедел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ь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ник - пя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ница с 8.30 до 17.30 ч., перерыв на обед с 13.00 до 14.00 ч.; выходные дни - су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бота, во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кресенье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A27AF9" w:rsidRDefault="00CA608E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hyperlink r:id="rId64" w:history="1">
              <w:r w:rsidR="00A27AF9" w:rsidRPr="00A27AF9">
                <w:rPr>
                  <w:rFonts w:ascii="Times New Roman CYR" w:eastAsiaTheme="minorEastAsia" w:hAnsi="Times New Roman CYR" w:cs="Times New Roman CYR"/>
                  <w:color w:val="106BBE"/>
                  <w:kern w:val="0"/>
                  <w:lang w:eastAsia="ru-RU" w:bidi="ar-SA"/>
                </w:rPr>
                <w:t>http://www.torbeevo.e-mordovia.ru.</w:t>
              </w:r>
            </w:hyperlink>
            <w:r w:rsidR="00A27AF9"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;</w:t>
            </w: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Эл.почта a-torb@yandex.ru</w:t>
            </w: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torbeevo@torbeevo.e-mordovia.ru</w:t>
            </w:r>
          </w:p>
        </w:tc>
      </w:tr>
      <w:tr w:rsidR="00A27AF9" w:rsidRPr="00A27AF9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Государственное бюджетное учре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ж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дение "Многофун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циональный центр предоставления г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сударственных и муниципальных у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с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луг" в Торбеевском муниципальном районе в Республике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431030, р.п. То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р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беево, ул. К. Маркса, д. 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Шушпан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ва Т.В. - дире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к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тор ГБУ "МФЦ"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8 (83456) 2-05-80,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понедел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ь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ник - пя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т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ница с 8.30 до 17.30 ч., перерыв на обед с 13.00 до 14.00 ч.;. суббота, воскрес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е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нье выхо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д</w:t>
            </w: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ной</w:t>
            </w:r>
          </w:p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день.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A27AF9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</w:pPr>
            <w:r w:rsidRPr="00A27AF9">
              <w:rPr>
                <w:rFonts w:ascii="Times New Roman CYR" w:eastAsiaTheme="minorEastAsia" w:hAnsi="Times New Roman CYR" w:cs="Times New Roman CYR"/>
                <w:kern w:val="0"/>
                <w:lang w:eastAsia="ru-RU" w:bidi="ar-SA"/>
              </w:rPr>
              <w:t>torbeevomfc@gmail.com</w:t>
            </w:r>
          </w:p>
        </w:tc>
      </w:tr>
    </w:tbl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2913AB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</w:pPr>
      <w:bookmarkStart w:id="165" w:name="sub_12000"/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lastRenderedPageBreak/>
        <w:t>Приложение 2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 xml:space="preserve">к </w:t>
      </w:r>
      <w:hyperlink w:anchor="sub_1000" w:history="1">
        <w:r w:rsidRPr="002913AB">
          <w:rPr>
            <w:rFonts w:ascii="Times New Roman" w:eastAsiaTheme="minorEastAsia" w:hAnsi="Times New Roman" w:cs="Times New Roman"/>
            <w:color w:val="106BBE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>Образец заявления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          о предоставлении земельного участка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Администрация Торбеевского муниципального района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от _____________________________________________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для юридических лиц - полное наименование,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организационно-правовая форма, сведения 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государственной регистрации; для физических лиц -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фамилия, имя, отчество (далее - заявитель)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адрес заявителя (ей): ___________________________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местонахождение юридического лица; место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регистрации физического лица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телефон (факс) заявителя (ей) 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                     заявление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Прошу(сим)  утвердить  схему  расположения  земельного   участка  на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кадастровом плане территории: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1) площадь испрашиваемого земельного участка - _____________ кв. м.;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________________________________________________________________________;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испрашиваемый   земельный   участок   и   на   которую   распространяется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градостроительный регламент - 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4) вид разрешенного использования - 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5) категория  земель, к  которой  относится  испрашиваемый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6) вид  права,  на  котором  заявитель  желает  приобрести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 (собственность, аренда);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7) срок аренды ________________.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Приложение: 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Заявитель ____________________________________________________ 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(Ф. И. О., должность представителя юридического лица  (подпись)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Ф. И. О. физического лица)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"____" ______________ 20___ г. М.П.</w:t>
      </w: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2913AB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</w:pPr>
      <w:bookmarkStart w:id="166" w:name="sub_13000"/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lastRenderedPageBreak/>
        <w:t>Приложение 3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 xml:space="preserve">к </w:t>
      </w:r>
      <w:hyperlink w:anchor="sub_1000" w:history="1">
        <w:r w:rsidRPr="002913AB">
          <w:rPr>
            <w:rFonts w:ascii="Times New Roman" w:eastAsiaTheme="minorEastAsia" w:hAnsi="Times New Roman" w:cs="Times New Roman"/>
            <w:color w:val="106BBE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6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>Примерная форма постановления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         об утверждении схемы расположения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земельного участка на кадастровом плане территории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Об утверждении схемы расположения земельного участка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           на кадастровом плане территории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В  соответствии   со  </w:t>
      </w:r>
      <w:hyperlink r:id="rId65" w:history="1">
        <w:r w:rsidRPr="00A27AF9">
          <w:rPr>
            <w:rFonts w:ascii="Courier New" w:eastAsiaTheme="minorEastAsia" w:hAnsi="Courier New" w:cs="Courier New"/>
            <w:color w:val="106BBE"/>
            <w:kern w:val="0"/>
            <w:sz w:val="20"/>
            <w:szCs w:val="20"/>
            <w:lang w:eastAsia="ru-RU" w:bidi="ar-SA"/>
          </w:rPr>
          <w:t>статьей 11.10</w:t>
        </w:r>
      </w:hyperlink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Земельного  кодекса  Российской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Федерации постановляю: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1. Утвердить  схему  расположения  земельного участка на кадастровом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плане территории: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1) площадь испрашиваемого земельного участка - ______________ кв. 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________________________________________________________________________;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испрашиваемый   земельный   участок   и   на   которую   распространяется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градостроительный регламент - 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4) вид разрешенного использования - 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5) категория  земель,  к  которой  относится испрашиваемый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2. Осуществить   государственный  кадастровый  учет   испрашиваемого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3. Установить, что срок действия настоящего постановления составляет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 года.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Главы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М.П. 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(подпись)</w:t>
      </w:r>
    </w:p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2913AB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</w:pPr>
      <w:bookmarkStart w:id="167" w:name="sub_14000"/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t>Приложение 4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 xml:space="preserve">к </w:t>
      </w:r>
      <w:hyperlink w:anchor="sub_1000" w:history="1">
        <w:r w:rsidRPr="002913AB">
          <w:rPr>
            <w:rFonts w:ascii="Times New Roman" w:eastAsiaTheme="minorEastAsia" w:hAnsi="Times New Roman" w:cs="Times New Roman"/>
            <w:color w:val="106BBE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Блок-схема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br/>
        <w:t>"Предоставление земельного участка, находящегося в муниципальной собственности на торгах"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┌─────────────────────────────────────────────────────────────────────┐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│Рассмотрение заявления, поступившего в том числе в электронной форме,│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о предоставлении муниципальной услуги Администрацией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Торбеевского муниципального района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│Запрос документов, необходимых в соответствии с нормативными правовыми│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актами для предоставления муниципальной услуги, которые находятся в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│распоряжении, государственных органов, органов местного самоуправления│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и иных организаций и которые заявитель вправе представить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Принятие решения о предоставлении муниципальной услуги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Администрацией Торбеевского муниципального района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Принятие соответствующего распорядительного акта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Подготовка соответствующего договора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     Выдача документов заявителю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bookmarkEnd w:id="0"/>
    <w:p w:rsidR="00A27AF9" w:rsidRPr="00564A67" w:rsidRDefault="00A27AF9" w:rsidP="00A27AF9">
      <w:pPr>
        <w:ind w:firstLine="709"/>
        <w:jc w:val="right"/>
        <w:rPr>
          <w:rFonts w:ascii="Times New Roman" w:hAnsi="Times New Roman" w:cs="Times New Roman"/>
          <w:b/>
        </w:rPr>
      </w:pPr>
    </w:p>
    <w:sectPr w:rsidR="00A27AF9" w:rsidRPr="00564A67" w:rsidSect="00AD096C">
      <w:pgSz w:w="11900" w:h="16800"/>
      <w:pgMar w:top="851" w:right="851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653" w:rsidRDefault="009F4653" w:rsidP="00196A4A">
      <w:r>
        <w:separator/>
      </w:r>
    </w:p>
  </w:endnote>
  <w:endnote w:type="continuationSeparator" w:id="1">
    <w:p w:rsidR="009F4653" w:rsidRDefault="009F4653" w:rsidP="0019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653" w:rsidRDefault="009F4653" w:rsidP="00196A4A">
      <w:r>
        <w:separator/>
      </w:r>
    </w:p>
  </w:footnote>
  <w:footnote w:type="continuationSeparator" w:id="1">
    <w:p w:rsidR="009F4653" w:rsidRDefault="009F4653" w:rsidP="00196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7F75"/>
    <w:rsid w:val="0001596B"/>
    <w:rsid w:val="00020D50"/>
    <w:rsid w:val="00040CF2"/>
    <w:rsid w:val="000C2D5C"/>
    <w:rsid w:val="000C4F3A"/>
    <w:rsid w:val="000C6EAE"/>
    <w:rsid w:val="000E4681"/>
    <w:rsid w:val="0010097C"/>
    <w:rsid w:val="001061C0"/>
    <w:rsid w:val="00141589"/>
    <w:rsid w:val="001579CD"/>
    <w:rsid w:val="0016524E"/>
    <w:rsid w:val="00177F72"/>
    <w:rsid w:val="00187F3C"/>
    <w:rsid w:val="00193CFE"/>
    <w:rsid w:val="00196A4A"/>
    <w:rsid w:val="001B5F19"/>
    <w:rsid w:val="001C3372"/>
    <w:rsid w:val="001D6B16"/>
    <w:rsid w:val="001D72FB"/>
    <w:rsid w:val="001E4096"/>
    <w:rsid w:val="001E4B0A"/>
    <w:rsid w:val="001E4C89"/>
    <w:rsid w:val="00280DA8"/>
    <w:rsid w:val="002913AB"/>
    <w:rsid w:val="00294E71"/>
    <w:rsid w:val="002D36D0"/>
    <w:rsid w:val="002F044B"/>
    <w:rsid w:val="00303F10"/>
    <w:rsid w:val="003045C3"/>
    <w:rsid w:val="00307478"/>
    <w:rsid w:val="00315ACE"/>
    <w:rsid w:val="003207C8"/>
    <w:rsid w:val="003A320B"/>
    <w:rsid w:val="003C7950"/>
    <w:rsid w:val="00410093"/>
    <w:rsid w:val="00466DED"/>
    <w:rsid w:val="00484B3D"/>
    <w:rsid w:val="00497B1F"/>
    <w:rsid w:val="004B33F8"/>
    <w:rsid w:val="004E30B5"/>
    <w:rsid w:val="0052466B"/>
    <w:rsid w:val="005517F5"/>
    <w:rsid w:val="00564A67"/>
    <w:rsid w:val="00583867"/>
    <w:rsid w:val="005B4CAD"/>
    <w:rsid w:val="005D6C4D"/>
    <w:rsid w:val="005E676A"/>
    <w:rsid w:val="00603DB7"/>
    <w:rsid w:val="00617760"/>
    <w:rsid w:val="006602C7"/>
    <w:rsid w:val="0066691B"/>
    <w:rsid w:val="00690F27"/>
    <w:rsid w:val="006A238A"/>
    <w:rsid w:val="006B61A2"/>
    <w:rsid w:val="00721B67"/>
    <w:rsid w:val="00737348"/>
    <w:rsid w:val="007C3921"/>
    <w:rsid w:val="007C5F92"/>
    <w:rsid w:val="00801F16"/>
    <w:rsid w:val="00813808"/>
    <w:rsid w:val="0083011F"/>
    <w:rsid w:val="00831716"/>
    <w:rsid w:val="00853113"/>
    <w:rsid w:val="00874699"/>
    <w:rsid w:val="008C1A25"/>
    <w:rsid w:val="008C4E3D"/>
    <w:rsid w:val="00975BB7"/>
    <w:rsid w:val="009967F9"/>
    <w:rsid w:val="009B363D"/>
    <w:rsid w:val="009C1180"/>
    <w:rsid w:val="009D6118"/>
    <w:rsid w:val="009E671B"/>
    <w:rsid w:val="009F4653"/>
    <w:rsid w:val="00A27AF9"/>
    <w:rsid w:val="00A43CAD"/>
    <w:rsid w:val="00A56310"/>
    <w:rsid w:val="00A659E4"/>
    <w:rsid w:val="00A81757"/>
    <w:rsid w:val="00AA6B15"/>
    <w:rsid w:val="00AB073D"/>
    <w:rsid w:val="00AD096C"/>
    <w:rsid w:val="00AD7075"/>
    <w:rsid w:val="00AE4B3B"/>
    <w:rsid w:val="00AF213C"/>
    <w:rsid w:val="00AF5EF6"/>
    <w:rsid w:val="00B027BA"/>
    <w:rsid w:val="00B4418B"/>
    <w:rsid w:val="00B711F3"/>
    <w:rsid w:val="00B823AF"/>
    <w:rsid w:val="00B8506E"/>
    <w:rsid w:val="00B94EF7"/>
    <w:rsid w:val="00BD324B"/>
    <w:rsid w:val="00BD7B08"/>
    <w:rsid w:val="00BE7F59"/>
    <w:rsid w:val="00BF3E16"/>
    <w:rsid w:val="00C06E5C"/>
    <w:rsid w:val="00C12604"/>
    <w:rsid w:val="00C438A2"/>
    <w:rsid w:val="00CA608E"/>
    <w:rsid w:val="00CB4D3D"/>
    <w:rsid w:val="00CB5B36"/>
    <w:rsid w:val="00CC5036"/>
    <w:rsid w:val="00CD25B4"/>
    <w:rsid w:val="00D15B23"/>
    <w:rsid w:val="00D22290"/>
    <w:rsid w:val="00D6478D"/>
    <w:rsid w:val="00D73DCD"/>
    <w:rsid w:val="00DE26E2"/>
    <w:rsid w:val="00E217D2"/>
    <w:rsid w:val="00E237E1"/>
    <w:rsid w:val="00E63137"/>
    <w:rsid w:val="00E70048"/>
    <w:rsid w:val="00E7526A"/>
    <w:rsid w:val="00E9319C"/>
    <w:rsid w:val="00EC7F75"/>
    <w:rsid w:val="00EE3752"/>
    <w:rsid w:val="00EF2572"/>
    <w:rsid w:val="00EF4933"/>
    <w:rsid w:val="00F2753D"/>
    <w:rsid w:val="00F5380A"/>
    <w:rsid w:val="00F5385E"/>
    <w:rsid w:val="00F63AF8"/>
    <w:rsid w:val="00F82AFF"/>
    <w:rsid w:val="00FA22CE"/>
    <w:rsid w:val="00FA71B8"/>
    <w:rsid w:val="00FC2074"/>
    <w:rsid w:val="00FD2C44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C7"/>
    <w:pPr>
      <w:overflowPunct w:val="0"/>
    </w:pPr>
  </w:style>
  <w:style w:type="paragraph" w:styleId="1">
    <w:name w:val="heading 1"/>
    <w:basedOn w:val="a"/>
    <w:qFormat/>
    <w:rsid w:val="006602C7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602C7"/>
  </w:style>
  <w:style w:type="character" w:customStyle="1" w:styleId="a4">
    <w:name w:val="Цветовое выделение"/>
    <w:qFormat/>
    <w:rsid w:val="006602C7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6602C7"/>
    <w:rPr>
      <w:b w:val="0"/>
      <w:color w:val="106BBE"/>
    </w:rPr>
  </w:style>
  <w:style w:type="character" w:customStyle="1" w:styleId="-">
    <w:name w:val="Интернет-ссылка"/>
    <w:rsid w:val="006602C7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rsid w:val="006602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6602C7"/>
    <w:pPr>
      <w:spacing w:after="140" w:line="276" w:lineRule="auto"/>
    </w:pPr>
  </w:style>
  <w:style w:type="paragraph" w:styleId="a7">
    <w:name w:val="List"/>
    <w:basedOn w:val="a6"/>
    <w:rsid w:val="006602C7"/>
  </w:style>
  <w:style w:type="paragraph" w:styleId="a8">
    <w:name w:val="caption"/>
    <w:basedOn w:val="a"/>
    <w:qFormat/>
    <w:rsid w:val="006602C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6602C7"/>
    <w:pPr>
      <w:suppressLineNumbers/>
    </w:pPr>
  </w:style>
  <w:style w:type="paragraph" w:customStyle="1" w:styleId="aa">
    <w:name w:val="Текст (справка)"/>
    <w:basedOn w:val="a"/>
    <w:qFormat/>
    <w:rsid w:val="006602C7"/>
    <w:pPr>
      <w:ind w:left="170" w:right="170"/>
    </w:pPr>
  </w:style>
  <w:style w:type="paragraph" w:customStyle="1" w:styleId="ab">
    <w:name w:val="Комментарий"/>
    <w:basedOn w:val="aa"/>
    <w:qFormat/>
    <w:rsid w:val="006602C7"/>
    <w:pPr>
      <w:spacing w:before="75"/>
      <w:ind w:right="0"/>
    </w:pPr>
    <w:rPr>
      <w:color w:val="353842"/>
    </w:rPr>
  </w:style>
  <w:style w:type="paragraph" w:customStyle="1" w:styleId="ac">
    <w:name w:val="Таблицы (моноширинный)"/>
    <w:basedOn w:val="a"/>
    <w:qFormat/>
    <w:rsid w:val="006602C7"/>
    <w:rPr>
      <w:rFonts w:ascii="Courier New" w:hAnsi="Courier New"/>
    </w:rPr>
  </w:style>
  <w:style w:type="paragraph" w:customStyle="1" w:styleId="ad">
    <w:name w:val="Нормальный (таблица)"/>
    <w:basedOn w:val="a"/>
    <w:uiPriority w:val="99"/>
    <w:qFormat/>
    <w:rsid w:val="006602C7"/>
  </w:style>
  <w:style w:type="paragraph" w:customStyle="1" w:styleId="ae">
    <w:name w:val="Прижатый влево"/>
    <w:basedOn w:val="a"/>
    <w:qFormat/>
    <w:rsid w:val="006602C7"/>
  </w:style>
  <w:style w:type="paragraph" w:customStyle="1" w:styleId="af">
    <w:name w:val="Содержимое таблицы"/>
    <w:basedOn w:val="a"/>
    <w:qFormat/>
    <w:rsid w:val="006602C7"/>
    <w:pPr>
      <w:widowControl w:val="0"/>
      <w:suppressLineNumbers/>
    </w:pPr>
  </w:style>
  <w:style w:type="character" w:styleId="af0">
    <w:name w:val="Hyperlink"/>
    <w:basedOn w:val="a0"/>
    <w:uiPriority w:val="99"/>
    <w:unhideWhenUsed/>
    <w:rsid w:val="001061C0"/>
    <w:rPr>
      <w:color w:val="0000FF" w:themeColor="hyperlink"/>
      <w:u w:val="single"/>
    </w:rPr>
  </w:style>
  <w:style w:type="paragraph" w:customStyle="1" w:styleId="ConsPlusNormal">
    <w:name w:val="ConsPlusNormal"/>
    <w:rsid w:val="00193CFE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styleId="af1">
    <w:name w:val="No Spacing"/>
    <w:uiPriority w:val="1"/>
    <w:qFormat/>
    <w:rsid w:val="004E30B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2">
    <w:name w:val="List Paragraph"/>
    <w:basedOn w:val="a"/>
    <w:uiPriority w:val="34"/>
    <w:qFormat/>
    <w:rsid w:val="00FD2C44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BE7F59"/>
  </w:style>
  <w:style w:type="paragraph" w:styleId="af3">
    <w:name w:val="header"/>
    <w:basedOn w:val="a"/>
    <w:link w:val="af4"/>
    <w:uiPriority w:val="99"/>
    <w:semiHidden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196A4A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196A4A"/>
    <w:rPr>
      <w:rFonts w:cs="Mangal"/>
      <w:szCs w:val="21"/>
    </w:rPr>
  </w:style>
  <w:style w:type="paragraph" w:styleId="HTML">
    <w:name w:val="HTML Address"/>
    <w:basedOn w:val="a"/>
    <w:link w:val="HTML0"/>
    <w:uiPriority w:val="99"/>
    <w:unhideWhenUsed/>
    <w:rsid w:val="00187F3C"/>
    <w:pPr>
      <w:suppressAutoHyphens w:val="0"/>
      <w:overflowPunct/>
    </w:pPr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rsid w:val="00187F3C"/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copytarget">
    <w:name w:val="copy_target"/>
    <w:basedOn w:val="a0"/>
    <w:rsid w:val="00187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916657/169" TargetMode="External"/><Relationship Id="rId18" Type="http://schemas.openxmlformats.org/officeDocument/2006/relationships/hyperlink" Target="https://internet.garant.ru/document/redirect/8916657/98" TargetMode="External"/><Relationship Id="rId26" Type="http://schemas.openxmlformats.org/officeDocument/2006/relationships/hyperlink" Target="https://internet.garant.ru/document/redirect/12148567/0" TargetMode="External"/><Relationship Id="rId39" Type="http://schemas.openxmlformats.org/officeDocument/2006/relationships/hyperlink" Target="https://internet.garant.ru/document/redirect/12148567/4" TargetMode="External"/><Relationship Id="rId21" Type="http://schemas.openxmlformats.org/officeDocument/2006/relationships/hyperlink" Target="https://internet.garant.ru/document/redirect/10164072/0" TargetMode="External"/><Relationship Id="rId34" Type="http://schemas.openxmlformats.org/officeDocument/2006/relationships/hyperlink" Target="https://internet.garant.ru/document/redirect/12184522/21" TargetMode="External"/><Relationship Id="rId42" Type="http://schemas.openxmlformats.org/officeDocument/2006/relationships/hyperlink" Target="https://internet.garant.ru/document/redirect/8916657/98" TargetMode="External"/><Relationship Id="rId47" Type="http://schemas.openxmlformats.org/officeDocument/2006/relationships/hyperlink" Target="https://internet.garant.ru/document/redirect/8916657/169" TargetMode="External"/><Relationship Id="rId50" Type="http://schemas.openxmlformats.org/officeDocument/2006/relationships/hyperlink" Target="https://internet.garant.ru/document/redirect/12112509/1" TargetMode="External"/><Relationship Id="rId55" Type="http://schemas.openxmlformats.org/officeDocument/2006/relationships/hyperlink" Target="https://internet.garant.ru/document/redirect/8916657/169" TargetMode="External"/><Relationship Id="rId63" Type="http://schemas.openxmlformats.org/officeDocument/2006/relationships/hyperlink" Target="https://internet.garant.ru/document/redirect/8916657/169" TargetMode="External"/><Relationship Id="rId68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916657/169" TargetMode="External"/><Relationship Id="rId29" Type="http://schemas.openxmlformats.org/officeDocument/2006/relationships/hyperlink" Target="https://internet.garant.ru/document/redirect/8903610/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8916657/107" TargetMode="External"/><Relationship Id="rId24" Type="http://schemas.openxmlformats.org/officeDocument/2006/relationships/hyperlink" Target="https://internet.garant.ru/document/redirect/186367/0" TargetMode="External"/><Relationship Id="rId32" Type="http://schemas.openxmlformats.org/officeDocument/2006/relationships/hyperlink" Target="https://internet.garant.ru/document/redirect/8916657/169" TargetMode="External"/><Relationship Id="rId37" Type="http://schemas.openxmlformats.org/officeDocument/2006/relationships/hyperlink" Target="https://internet.garant.ru/document/redirect/12177515/91" TargetMode="External"/><Relationship Id="rId40" Type="http://schemas.openxmlformats.org/officeDocument/2006/relationships/hyperlink" Target="https://internet.garant.ru/document/redirect/8916657/98" TargetMode="External"/><Relationship Id="rId45" Type="http://schemas.openxmlformats.org/officeDocument/2006/relationships/hyperlink" Target="https://internet.garant.ru/document/redirect/8916657/169" TargetMode="External"/><Relationship Id="rId53" Type="http://schemas.openxmlformats.org/officeDocument/2006/relationships/hyperlink" Target="https://internet.garant.ru/document/redirect/8916657/169" TargetMode="External"/><Relationship Id="rId58" Type="http://schemas.openxmlformats.org/officeDocument/2006/relationships/hyperlink" Target="https://internet.garant.ru/document/redirect/8916657/169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8916657/98" TargetMode="External"/><Relationship Id="rId23" Type="http://schemas.openxmlformats.org/officeDocument/2006/relationships/hyperlink" Target="https://internet.garant.ru/document/redirect/12138258/0" TargetMode="External"/><Relationship Id="rId28" Type="http://schemas.openxmlformats.org/officeDocument/2006/relationships/hyperlink" Target="https://internet.garant.ru/document/redirect/12187691/0" TargetMode="External"/><Relationship Id="rId36" Type="http://schemas.openxmlformats.org/officeDocument/2006/relationships/hyperlink" Target="https://internet.garant.ru/document/redirect/12177515/706" TargetMode="External"/><Relationship Id="rId49" Type="http://schemas.openxmlformats.org/officeDocument/2006/relationships/hyperlink" Target="https://internet.garant.ru/document/redirect/8916657/169" TargetMode="External"/><Relationship Id="rId57" Type="http://schemas.openxmlformats.org/officeDocument/2006/relationships/hyperlink" Target="https://internet.garant.ru/document/redirect/8916657/169" TargetMode="External"/><Relationship Id="rId61" Type="http://schemas.openxmlformats.org/officeDocument/2006/relationships/hyperlink" Target="https://internet.garant.ru/document/redirect/8916657/169" TargetMode="External"/><Relationship Id="rId10" Type="http://schemas.openxmlformats.org/officeDocument/2006/relationships/hyperlink" Target="https://internet.garant.ru/document/redirect/8916657/169" TargetMode="External"/><Relationship Id="rId19" Type="http://schemas.openxmlformats.org/officeDocument/2006/relationships/hyperlink" Target="https://internet.garant.ru/document/redirect/12177515/911" TargetMode="External"/><Relationship Id="rId31" Type="http://schemas.openxmlformats.org/officeDocument/2006/relationships/hyperlink" Target="https://internet.garant.ru/document/redirect/12148567/4" TargetMode="External"/><Relationship Id="rId44" Type="http://schemas.openxmlformats.org/officeDocument/2006/relationships/hyperlink" Target="https://internet.garant.ru/document/redirect/8916657/98" TargetMode="External"/><Relationship Id="rId52" Type="http://schemas.openxmlformats.org/officeDocument/2006/relationships/hyperlink" Target="https://internet.garant.ru/document/redirect/8916657/169" TargetMode="External"/><Relationship Id="rId60" Type="http://schemas.openxmlformats.org/officeDocument/2006/relationships/hyperlink" Target="https://internet.garant.ru/document/redirect/8916657/169" TargetMode="External"/><Relationship Id="rId65" Type="http://schemas.openxmlformats.org/officeDocument/2006/relationships/hyperlink" Target="https://internet.garant.ru/document/redirect/12124624/111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916657/169" TargetMode="External"/><Relationship Id="rId14" Type="http://schemas.openxmlformats.org/officeDocument/2006/relationships/hyperlink" Target="https://internet.garant.ru/document/redirect/8916657/169" TargetMode="External"/><Relationship Id="rId22" Type="http://schemas.openxmlformats.org/officeDocument/2006/relationships/hyperlink" Target="https://internet.garant.ru/document/redirect/12124624/0" TargetMode="External"/><Relationship Id="rId27" Type="http://schemas.openxmlformats.org/officeDocument/2006/relationships/hyperlink" Target="https://internet.garant.ru/document/redirect/12184522/0" TargetMode="External"/><Relationship Id="rId30" Type="http://schemas.openxmlformats.org/officeDocument/2006/relationships/hyperlink" Target="https://internet.garant.ru/document/redirect/8917667/0" TargetMode="External"/><Relationship Id="rId35" Type="http://schemas.openxmlformats.org/officeDocument/2006/relationships/hyperlink" Target="https://internet.garant.ru/document/redirect/12184522/0" TargetMode="External"/><Relationship Id="rId43" Type="http://schemas.openxmlformats.org/officeDocument/2006/relationships/hyperlink" Target="https://internet.garant.ru/document/redirect/8916657/169" TargetMode="External"/><Relationship Id="rId48" Type="http://schemas.openxmlformats.org/officeDocument/2006/relationships/hyperlink" Target="https://internet.garant.ru/document/redirect/8916657/98" TargetMode="External"/><Relationship Id="rId56" Type="http://schemas.openxmlformats.org/officeDocument/2006/relationships/hyperlink" Target="https://internet.garant.ru/document/redirect/8916657/169" TargetMode="External"/><Relationship Id="rId64" Type="http://schemas.openxmlformats.org/officeDocument/2006/relationships/hyperlink" Target="https://internet.garant.ru/document/redirect/8916657/169" TargetMode="External"/><Relationship Id="rId8" Type="http://schemas.openxmlformats.org/officeDocument/2006/relationships/hyperlink" Target="garantF1://8816257.0" TargetMode="External"/><Relationship Id="rId51" Type="http://schemas.openxmlformats.org/officeDocument/2006/relationships/hyperlink" Target="https://internet.garant.ru/document/redirect/12112509/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8916657/98" TargetMode="External"/><Relationship Id="rId17" Type="http://schemas.openxmlformats.org/officeDocument/2006/relationships/hyperlink" Target="https://internet.garant.ru/document/redirect/8916657/169" TargetMode="External"/><Relationship Id="rId25" Type="http://schemas.openxmlformats.org/officeDocument/2006/relationships/hyperlink" Target="https://internet.garant.ru/document/redirect/12177515/0" TargetMode="External"/><Relationship Id="rId33" Type="http://schemas.openxmlformats.org/officeDocument/2006/relationships/hyperlink" Target="https://internet.garant.ru/document/redirect/8916657/98" TargetMode="External"/><Relationship Id="rId38" Type="http://schemas.openxmlformats.org/officeDocument/2006/relationships/hyperlink" Target="https://internet.garant.ru/document/redirect/8916657/169" TargetMode="External"/><Relationship Id="rId46" Type="http://schemas.openxmlformats.org/officeDocument/2006/relationships/hyperlink" Target="https://internet.garant.ru/document/redirect/8916657/98" TargetMode="External"/><Relationship Id="rId59" Type="http://schemas.openxmlformats.org/officeDocument/2006/relationships/hyperlink" Target="https://internet.garant.ru/document/redirect/12138258/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.garant.ru/document/redirect/10103000/0" TargetMode="External"/><Relationship Id="rId41" Type="http://schemas.openxmlformats.org/officeDocument/2006/relationships/hyperlink" Target="https://internet.garant.ru/document/redirect/8916657/169" TargetMode="External"/><Relationship Id="rId54" Type="http://schemas.openxmlformats.org/officeDocument/2006/relationships/hyperlink" Target="https://internet.garant.ru/document/redirect/8916657/169" TargetMode="External"/><Relationship Id="rId62" Type="http://schemas.openxmlformats.org/officeDocument/2006/relationships/hyperlink" Target="https://internet.garant.ru/document/redirect/1213825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705F-6288-4432-AACB-4E972891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12527</Words>
  <Characters>71409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Градостроительство</Company>
  <LinksUpToDate>false</LinksUpToDate>
  <CharactersWithSpaces>83769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razen</cp:lastModifiedBy>
  <cp:revision>20</cp:revision>
  <cp:lastPrinted>2023-02-28T06:24:00Z</cp:lastPrinted>
  <dcterms:created xsi:type="dcterms:W3CDTF">2023-03-04T17:11:00Z</dcterms:created>
  <dcterms:modified xsi:type="dcterms:W3CDTF">2025-07-03T08:48:00Z</dcterms:modified>
  <dc:language>ru-RU</dc:language>
</cp:coreProperties>
</file>