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5" w:rsidRDefault="005E2205" w:rsidP="00DA117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198" w:rsidRPr="00133198" w:rsidRDefault="00133198" w:rsidP="0013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3198" w:rsidRPr="00133198" w:rsidRDefault="00133198" w:rsidP="0013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133198" w:rsidRPr="00133198" w:rsidRDefault="00133198" w:rsidP="00133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319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33198" w:rsidRDefault="00133198" w:rsidP="0013319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133198" w:rsidRDefault="00133198" w:rsidP="0013319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133198" w:rsidRDefault="00133198" w:rsidP="00133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3198" w:rsidRDefault="00133198" w:rsidP="0013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98" w:rsidRDefault="00133198" w:rsidP="0013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98" w:rsidRDefault="00133198" w:rsidP="0013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января  2024 г.                рп Торбеево                            № 32</w:t>
      </w:r>
    </w:p>
    <w:p w:rsidR="00133198" w:rsidRDefault="00133198" w:rsidP="00133198">
      <w:pPr>
        <w:tabs>
          <w:tab w:val="left" w:pos="142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198" w:rsidRDefault="00133198" w:rsidP="00133198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Торбеевского муниципального района  от 02.10.2019г № 524 «Об утверждении муниципальной программы «Развитие культуры и туризма Торбеевского муниципального района на 2019-2025 годы».</w:t>
      </w:r>
    </w:p>
    <w:p w:rsidR="00133198" w:rsidRDefault="00133198" w:rsidP="00133198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33198" w:rsidRDefault="00133198" w:rsidP="00133198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98" w:rsidRDefault="00133198" w:rsidP="00133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19.1 части 1 статьи 15,  пунктом 26 части 1 статьи 15 Федерального закона от 6 октября 2003 г. N 131-ФЗ "Об общих принципах организации местного самоуправления в Российской Федерации",  статьей 179 Бюджетного Кодекса Российской Федерации,  с пунктом 22 части 1 статьи 4 Устава Торбеевского муниципального района Республики Мордовия,  администрация Торбеевского муниципального района </w:t>
      </w:r>
    </w:p>
    <w:p w:rsidR="00133198" w:rsidRDefault="00133198" w:rsidP="00133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198" w:rsidRDefault="00133198" w:rsidP="00133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3198" w:rsidRDefault="00133198" w:rsidP="001331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98" w:rsidRDefault="00133198" w:rsidP="00133198">
      <w:pPr>
        <w:pStyle w:val="a3"/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постановление Администрации Торбеевского муниципального района  от  02.10.2019г №  524 «Об утверждении муниципальной программы «Развитие культуры и туризма Торбеевского муниципального района на 2019-2025 годы»:</w:t>
      </w:r>
    </w:p>
    <w:p w:rsidR="00133198" w:rsidRDefault="00133198" w:rsidP="00133198">
      <w:pPr>
        <w:pStyle w:val="a3"/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постановления администрации Торбеевского муниципального района Республики Мордовия № 524 от 02.10.2019г. цифры «2019-2025» заменить цифрами «2019-2026».</w:t>
      </w:r>
    </w:p>
    <w:p w:rsidR="00133198" w:rsidRDefault="00133198" w:rsidP="00133198">
      <w:pPr>
        <w:pStyle w:val="a3"/>
        <w:tabs>
          <w:tab w:val="left" w:pos="1276"/>
        </w:tabs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1, 2, 3, 4, 5  и  приложение 6   к постановлению Администрации Торбеевского муниципального района  от  02.10.2019г №  524 «Об утверждении муниципальной программы «Развитие культуры и туризма Торбеевского муниципального района на 2019-2025 годы» изложить в следующей редакции:</w:t>
      </w:r>
    </w:p>
    <w:p w:rsidR="00133198" w:rsidRDefault="00133198" w:rsidP="00133198">
      <w:pPr>
        <w:pStyle w:val="a3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98" w:rsidRDefault="00133198" w:rsidP="0013319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198" w:rsidRPr="00272AE0" w:rsidRDefault="00133198" w:rsidP="0013319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133198" w:rsidRPr="00272AE0" w:rsidRDefault="00133198" w:rsidP="00133198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2. Контроль за выполнением настоящего постановления возложить на   Киреева Н.Н., заместителя Главы Торбеевского муниципального района начальника  управления по социальной работе.</w:t>
      </w:r>
    </w:p>
    <w:p w:rsidR="00133198" w:rsidRPr="006C1DEE" w:rsidRDefault="00133198" w:rsidP="00133198">
      <w:pPr>
        <w:pStyle w:val="a3"/>
        <w:spacing w:line="276" w:lineRule="auto"/>
        <w:ind w:right="-284"/>
        <w:jc w:val="both"/>
        <w:rPr>
          <w:rFonts w:eastAsia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AE0">
        <w:rPr>
          <w:rFonts w:ascii="Times New Roman" w:hAnsi="Times New Roman" w:cs="Times New Roman"/>
          <w:sz w:val="28"/>
          <w:szCs w:val="28"/>
        </w:rPr>
        <w:t xml:space="preserve">3. </w:t>
      </w:r>
      <w:r w:rsidRPr="003C6D3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7F5372">
          <w:rPr>
            <w:rStyle w:val="a9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175F30">
        <w:rPr>
          <w:rFonts w:ascii="Times New Roman" w:hAnsi="Times New Roman"/>
          <w:sz w:val="28"/>
          <w:szCs w:val="28"/>
        </w:rPr>
        <w:t xml:space="preserve">в информационном бюллетене «Вестник Торбеевского муниципального района» и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175F30">
        <w:rPr>
          <w:rFonts w:ascii="Times New Roman" w:hAnsi="Times New Roman"/>
          <w:sz w:val="28"/>
          <w:szCs w:val="28"/>
        </w:rPr>
        <w:t xml:space="preserve"> на  сайте администрации  по адресу:</w:t>
      </w:r>
      <w:r w:rsidRPr="006C1DE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01830">
          <w:rPr>
            <w:rStyle w:val="ad"/>
            <w:rFonts w:ascii="Times New Roman" w:hAnsi="Times New Roman"/>
            <w:sz w:val="28"/>
            <w:szCs w:val="28"/>
          </w:rPr>
          <w:t>https://torbeevo.gosuslugi.ru/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33198" w:rsidRPr="00272AE0" w:rsidRDefault="00133198" w:rsidP="00133198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198" w:rsidRPr="00272AE0" w:rsidRDefault="00133198" w:rsidP="00133198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198" w:rsidRPr="00272AE0" w:rsidRDefault="00133198" w:rsidP="00133198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198" w:rsidRPr="00272AE0" w:rsidRDefault="00133198" w:rsidP="00133198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Глава Торбеевского </w:t>
      </w:r>
    </w:p>
    <w:p w:rsidR="00133198" w:rsidRPr="00272AE0" w:rsidRDefault="00133198" w:rsidP="00133198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</w:rPr>
      </w:pPr>
      <w:r w:rsidRPr="00272AE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С.Ф. Шичкин</w:t>
      </w:r>
    </w:p>
    <w:p w:rsidR="00133198" w:rsidRDefault="00133198" w:rsidP="00133198"/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22614" w:rsidRDefault="00D2261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4A7CA1" w:rsidRDefault="008B015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A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0154" w:rsidRPr="004A7CA1" w:rsidRDefault="008B0154" w:rsidP="008B0154">
      <w:pPr>
        <w:pStyle w:val="a6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4A7CA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0154" w:rsidRPr="004A7CA1" w:rsidRDefault="008B0154" w:rsidP="008B0154">
      <w:pPr>
        <w:pStyle w:val="a6"/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4A7CA1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беевского муниципального района </w:t>
      </w:r>
      <w:r w:rsidRPr="004A7CA1">
        <w:rPr>
          <w:rFonts w:ascii="Times New Roman" w:hAnsi="Times New Roman" w:cs="Times New Roman"/>
          <w:sz w:val="28"/>
          <w:szCs w:val="28"/>
        </w:rPr>
        <w:t>о</w:t>
      </w:r>
      <w:r w:rsidR="00E07AA2">
        <w:rPr>
          <w:rFonts w:ascii="Times New Roman" w:hAnsi="Times New Roman" w:cs="Times New Roman"/>
          <w:sz w:val="28"/>
          <w:szCs w:val="28"/>
        </w:rPr>
        <w:t>т  «22» января  2024 г. №32</w:t>
      </w:r>
    </w:p>
    <w:p w:rsidR="008B0154" w:rsidRPr="004A7CA1" w:rsidRDefault="008B0154" w:rsidP="008B0154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B0154" w:rsidRPr="00735C41" w:rsidRDefault="008B0154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35C41">
        <w:rPr>
          <w:rFonts w:ascii="Times New Roman" w:hAnsi="Times New Roman"/>
          <w:b/>
          <w:sz w:val="28"/>
          <w:szCs w:val="28"/>
        </w:rPr>
        <w:t>ПАСПОРТ</w:t>
      </w:r>
    </w:p>
    <w:p w:rsidR="008B0154" w:rsidRPr="00735C41" w:rsidRDefault="008B0154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A7CA1">
        <w:rPr>
          <w:rFonts w:ascii="Times New Roman" w:hAnsi="Times New Roman"/>
          <w:b/>
          <w:sz w:val="28"/>
          <w:szCs w:val="28"/>
        </w:rPr>
        <w:t>муниципальн</w:t>
      </w:r>
      <w:r w:rsidRPr="00735C41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C41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8B0154" w:rsidRDefault="008B0154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735C4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культуры и туризма  </w:t>
      </w:r>
      <w:r w:rsidRPr="00735C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Торбеевского муниципального  района </w:t>
      </w:r>
    </w:p>
    <w:p w:rsidR="008B0154" w:rsidRPr="00735C41" w:rsidRDefault="008B0154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Pr="00735C41">
        <w:rPr>
          <w:rFonts w:ascii="Times New Roman" w:hAnsi="Times New Roman"/>
          <w:b/>
          <w:sz w:val="28"/>
          <w:szCs w:val="28"/>
        </w:rPr>
        <w:t xml:space="preserve"> – 20</w:t>
      </w:r>
      <w:r w:rsidR="007C064C">
        <w:rPr>
          <w:rFonts w:ascii="Times New Roman" w:hAnsi="Times New Roman"/>
          <w:b/>
          <w:sz w:val="28"/>
          <w:szCs w:val="28"/>
        </w:rPr>
        <w:t>26</w:t>
      </w:r>
      <w:r w:rsidRPr="00735C4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B0154" w:rsidRPr="00735C41" w:rsidRDefault="008B0154" w:rsidP="008B0154">
      <w:pPr>
        <w:pStyle w:val="a3"/>
        <w:spacing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58" w:type="dxa"/>
        <w:tblInd w:w="-176" w:type="dxa"/>
        <w:tblLook w:val="04A0"/>
      </w:tblPr>
      <w:tblGrid>
        <w:gridCol w:w="3828"/>
        <w:gridCol w:w="6130"/>
      </w:tblGrid>
      <w:tr w:rsidR="008B0154" w:rsidRPr="00735C41" w:rsidTr="00CB742D">
        <w:trPr>
          <w:trHeight w:val="1234"/>
        </w:trPr>
        <w:tc>
          <w:tcPr>
            <w:tcW w:w="3828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Программы       </w:t>
            </w:r>
          </w:p>
        </w:tc>
        <w:tc>
          <w:tcPr>
            <w:tcW w:w="6130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D453D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4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/>
                <w:sz w:val="28"/>
                <w:szCs w:val="28"/>
              </w:rPr>
              <w:t>ы и туризма Торбеевского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C064C">
              <w:rPr>
                <w:rFonts w:ascii="Times New Roman" w:hAnsi="Times New Roman"/>
                <w:sz w:val="28"/>
                <w:szCs w:val="28"/>
              </w:rPr>
              <w:t>26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41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–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130" w:type="dxa"/>
          </w:tcPr>
          <w:p w:rsidR="008B0154" w:rsidRPr="00735C4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4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95"/>
      </w:tblGrid>
      <w:tr w:rsidR="008B0154" w:rsidRPr="00230FAE" w:rsidTr="00CB742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54" w:rsidRPr="00230FAE" w:rsidRDefault="008B0154" w:rsidP="00CB742D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017E">
              <w:rPr>
                <w:rFonts w:ascii="Times New Roman" w:hAnsi="Times New Roman"/>
                <w:b/>
                <w:sz w:val="28"/>
                <w:szCs w:val="28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</w:t>
            </w:r>
            <w:r w:rsidRPr="00230FA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154" w:rsidRPr="008112D3" w:rsidRDefault="008B0154" w:rsidP="00CB742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112D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Торбеевского 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от 02.10.2019 № 524</w:t>
            </w:r>
            <w:r w:rsidRPr="00811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b"/>
        <w:tblW w:w="9958" w:type="dxa"/>
        <w:tblInd w:w="-176" w:type="dxa"/>
        <w:tblLook w:val="04A0"/>
      </w:tblPr>
      <w:tblGrid>
        <w:gridCol w:w="3828"/>
        <w:gridCol w:w="6130"/>
      </w:tblGrid>
      <w:tr w:rsidR="008B0154" w:rsidRPr="00735C41" w:rsidTr="00CB742D">
        <w:trPr>
          <w:trHeight w:val="2160"/>
        </w:trPr>
        <w:tc>
          <w:tcPr>
            <w:tcW w:w="3828" w:type="dxa"/>
          </w:tcPr>
          <w:p w:rsidR="008B0154" w:rsidRPr="0095017E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:rsidR="008B0154" w:rsidRPr="0095017E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  <w:p w:rsidR="008B0154" w:rsidRPr="00735C41" w:rsidRDefault="008B0154" w:rsidP="00CB742D">
            <w:pPr>
              <w:pStyle w:val="a3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E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017E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130" w:type="dxa"/>
          </w:tcPr>
          <w:p w:rsidR="008B0154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0FAE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Торбеевского </w:t>
            </w:r>
            <w:r w:rsidRPr="00230FA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отдел по культуре управления по социальной работе </w:t>
            </w:r>
          </w:p>
          <w:p w:rsidR="008B0154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Pr="00735C4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54" w:rsidRPr="00735C41" w:rsidTr="00CB742D">
        <w:trPr>
          <w:trHeight w:val="420"/>
        </w:trPr>
        <w:tc>
          <w:tcPr>
            <w:tcW w:w="3828" w:type="dxa"/>
          </w:tcPr>
          <w:p w:rsidR="008B0154" w:rsidRPr="0095017E" w:rsidRDefault="008B0154" w:rsidP="00CB742D">
            <w:pPr>
              <w:pStyle w:val="a3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5017E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Программно–целевые инструменты      </w:t>
            </w:r>
          </w:p>
        </w:tc>
        <w:tc>
          <w:tcPr>
            <w:tcW w:w="6130" w:type="dxa"/>
          </w:tcPr>
          <w:p w:rsidR="008B0154" w:rsidRPr="00B259AC" w:rsidRDefault="008B0154" w:rsidP="00CB742D">
            <w:pPr>
              <w:pStyle w:val="1"/>
              <w:shd w:val="clear" w:color="auto" w:fill="FFFFFF"/>
              <w:spacing w:before="0" w:after="144" w:line="242" w:lineRule="atLeas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A45E7">
              <w:rPr>
                <w:rFonts w:ascii="Times New Roman" w:hAnsi="Times New Roman"/>
                <w:b w:val="0"/>
                <w:color w:val="auto"/>
              </w:rPr>
      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6 октября 2003 года № 131-ФЗ «Об общих принципах организации местного самоуправления в Российской </w:t>
            </w:r>
            <w:r w:rsidRPr="005A45E7">
              <w:rPr>
                <w:rFonts w:ascii="Times New Roman" w:hAnsi="Times New Roman"/>
                <w:b w:val="0"/>
                <w:color w:val="auto"/>
              </w:rPr>
              <w:lastRenderedPageBreak/>
              <w:t>Федерации»,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B259AC">
              <w:rPr>
                <w:rFonts w:ascii="Arial" w:hAnsi="Arial" w:cs="Arial"/>
                <w:color w:val="auto"/>
                <w:sz w:val="24"/>
                <w:szCs w:val="24"/>
              </w:rPr>
              <w:t>"</w:t>
            </w:r>
            <w:r w:rsidRPr="00B259AC">
              <w:rPr>
                <w:rFonts w:ascii="Times New Roman" w:hAnsi="Times New Roman" w:cs="Times New Roman"/>
                <w:b w:val="0"/>
                <w:color w:val="auto"/>
              </w:rPr>
              <w:t>Основы законодательства Российской Федерации о культуре" (утв. ВС РФ 09.10.1992 N 3612-1) (ред. от 18.07.2019),</w:t>
            </w:r>
          </w:p>
          <w:p w:rsidR="008B0154" w:rsidRPr="00B259AC" w:rsidRDefault="008B0154" w:rsidP="00CB742D">
            <w:pPr>
              <w:shd w:val="clear" w:color="auto" w:fill="FFFFFF"/>
              <w:spacing w:line="29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9AC">
              <w:rPr>
                <w:rStyle w:val="nobr"/>
                <w:rFonts w:ascii="Arial" w:hAnsi="Arial" w:cs="Arial"/>
              </w:rPr>
              <w:t> </w:t>
            </w:r>
          </w:p>
          <w:p w:rsidR="008B0154" w:rsidRDefault="008B0154" w:rsidP="00CB7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9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724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10" w:history="1">
              <w:r w:rsidRPr="00C724B5">
                <w:rPr>
                  <w:rStyle w:val="a9"/>
                  <w:rFonts w:ascii="Times New Roman" w:eastAsiaTheme="majorEastAsia" w:hAnsi="Times New Roman"/>
                  <w:sz w:val="28"/>
                  <w:szCs w:val="28"/>
                </w:rPr>
                <w:t>Устав</w:t>
              </w:r>
            </w:hyperlink>
            <w:r w:rsidRPr="00B259AC">
              <w:rPr>
                <w:rFonts w:ascii="Times New Roman" w:hAnsi="Times New Roman"/>
                <w:sz w:val="28"/>
                <w:szCs w:val="28"/>
              </w:rPr>
              <w:t xml:space="preserve"> Торбеевского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утверждённый Решением Совета депутатов  от 17.01.2006 г, №195. </w:t>
            </w:r>
          </w:p>
          <w:p w:rsidR="008B0154" w:rsidRDefault="008B0154" w:rsidP="00CB7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Default="008B0154" w:rsidP="00CB7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Default="008B0154" w:rsidP="00CB7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154" w:rsidRDefault="008B0154" w:rsidP="00CB7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Цели Программы                     </w:t>
            </w:r>
          </w:p>
        </w:tc>
        <w:tc>
          <w:tcPr>
            <w:tcW w:w="6130" w:type="dxa"/>
          </w:tcPr>
          <w:p w:rsidR="008B0154" w:rsidRPr="00735C41" w:rsidRDefault="008B0154" w:rsidP="00CB7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- развитие отрасли культуры путем сохранения и возрождения историко-культурного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района, сохранения и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музейного и библиотечного дела,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художественного образования, поддержки искусства,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традиционной народной культуры и культурных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инноваций, литературы, творческого и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технологического совершенствования культурной сферы 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еспечения досуга жителей района.  </w:t>
            </w:r>
          </w:p>
        </w:tc>
      </w:tr>
      <w:tr w:rsidR="008B0154" w:rsidRPr="00735C41" w:rsidTr="00CB742D">
        <w:trPr>
          <w:trHeight w:val="1550"/>
        </w:trPr>
        <w:tc>
          <w:tcPr>
            <w:tcW w:w="3828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 xml:space="preserve">Задачи Программы                  </w:t>
            </w:r>
          </w:p>
        </w:tc>
        <w:tc>
          <w:tcPr>
            <w:tcW w:w="6130" w:type="dxa"/>
          </w:tcPr>
          <w:p w:rsidR="008B0154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Задачами Программы являются: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сохранение и возрождение историко-культурного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Торбеевского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района;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обеспечение сохранности памятников истории и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Торбеевского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района;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сохранение и развитие системы художественного образования, поддержка молодых дарований;</w:t>
            </w:r>
          </w:p>
          <w:p w:rsidR="008B0154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и развитие библиотечного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дела; </w:t>
            </w:r>
          </w:p>
          <w:p w:rsidR="008B0154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традиционной народной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культуры, промыслов и ремесел; </w:t>
            </w:r>
            <w:r w:rsidRPr="007C7F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инновационных и творческих                                                    проектов в сфере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муниципального района;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154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услуг в сфере культуры,                                                 предоставляемыми муниципальными                                                    учреждениями культуры, образовательными                                                    учреждениями дополнительного образования                                                    </w:t>
            </w:r>
            <w:r w:rsidRPr="007C7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 продвижение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Республики Мордовия во внутреннем и внешнем культурно-туристическом пространстве;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154" w:rsidRPr="007C7FA0" w:rsidRDefault="008B0154" w:rsidP="00CB742D">
            <w:pPr>
              <w:autoSpaceDE w:val="0"/>
              <w:autoSpaceDN w:val="0"/>
              <w:adjustRightInd w:val="0"/>
              <w:spacing w:line="276" w:lineRule="auto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модернизация материально-                                                   технической базы объектов культуры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C7F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Целевые индикаторы и  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показатели Программы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130" w:type="dxa"/>
          </w:tcPr>
          <w:p w:rsidR="008B0154" w:rsidRPr="0075718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57181">
              <w:rPr>
                <w:rFonts w:ascii="Times New Roman" w:hAnsi="Times New Roman"/>
                <w:sz w:val="28"/>
                <w:szCs w:val="28"/>
              </w:rPr>
              <w:t xml:space="preserve">оля населения, участвующего в культурно-                                          досуговых мероприятиях, проводимых                                          учреждениями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571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муниципального района;</w:t>
            </w:r>
          </w:p>
          <w:p w:rsidR="008B0154" w:rsidRPr="0075718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7181">
              <w:rPr>
                <w:rFonts w:ascii="Times New Roman" w:hAnsi="Times New Roman"/>
                <w:sz w:val="28"/>
                <w:szCs w:val="28"/>
              </w:rPr>
              <w:t xml:space="preserve">количество зрителей и слушателей,                                                    посетивших культурно-досуговые                                                    мероприятия в учреждениях культуры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5718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8B0154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7181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проводимых                                                    учреждениями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571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муниципального района;</w:t>
            </w:r>
          </w:p>
          <w:p w:rsidR="008B0154" w:rsidRPr="0075718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718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               учреждениях дополнительного образования                                                    детей 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571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8B0154" w:rsidRPr="00757181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757181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посеще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ний библиотек на 1 тыс. жителей;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</w:t>
            </w:r>
            <w:r w:rsidRPr="00757181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районных конкур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сов, фестивалей, праздников;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з</w:t>
            </w:r>
            <w:r w:rsidRPr="00757181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авершение ремонтных работ (количество учреждений)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757181" w:rsidRDefault="008B0154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757181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6130" w:type="dxa"/>
          </w:tcPr>
          <w:p w:rsidR="008B0154" w:rsidRPr="00056745" w:rsidRDefault="007C064C" w:rsidP="00CB742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2019 по  2026</w:t>
            </w:r>
            <w:r w:rsidR="008B0154" w:rsidRPr="00056745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181069" w:rsidRDefault="008B0154" w:rsidP="00CB742D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81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подпрограмм </w:t>
            </w:r>
            <w:r w:rsidRPr="001810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(мероприятий) </w:t>
            </w:r>
          </w:p>
        </w:tc>
        <w:tc>
          <w:tcPr>
            <w:tcW w:w="6130" w:type="dxa"/>
          </w:tcPr>
          <w:p w:rsidR="008B0154" w:rsidRPr="004F3A28" w:rsidRDefault="008B0154" w:rsidP="00CB742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2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«Культура»</w:t>
            </w:r>
          </w:p>
          <w:p w:rsidR="008B0154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«Музыкальное искусство, концертная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4F3A28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и выставочная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4F3A28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охрана,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сохранение и популяризация объектов культурного наследия»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4F3A28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 xml:space="preserve">«Сохранение, возрождение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традиционной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культуры, поддержка народного творчества и культурно-досуговой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4F3A28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4F3A28" w:rsidRDefault="008B0154" w:rsidP="00CB74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сферы культуры и искусства»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4F3A28" w:rsidRDefault="008B0154" w:rsidP="00CB742D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0" w:name="sub_2000"/>
            <w:r w:rsidRPr="004F3A28">
              <w:rPr>
                <w:rFonts w:ascii="Times New Roman" w:hAnsi="Times New Roman" w:cs="Times New Roman"/>
                <w:color w:val="auto"/>
              </w:rPr>
              <w:t>Подпрограмма «Туризм»</w:t>
            </w:r>
            <w:bookmarkEnd w:id="0"/>
          </w:p>
          <w:p w:rsidR="008B0154" w:rsidRPr="004F3A28" w:rsidRDefault="008B0154" w:rsidP="00CB7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«Развитие приоритетных видов туризма»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Default="008B0154" w:rsidP="00CB74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A28">
              <w:rPr>
                <w:rFonts w:ascii="Times New Roman" w:hAnsi="Times New Roman" w:cs="Times New Roman"/>
                <w:sz w:val="28"/>
                <w:szCs w:val="28"/>
              </w:rPr>
              <w:t>«Рекламно-информационное обеспечение туризма»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181069" w:rsidRDefault="008B0154" w:rsidP="00CB74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8106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«Обеспечение условий реализации  П</w:t>
            </w:r>
            <w:r w:rsidRPr="0018106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рограммы»</w:t>
            </w:r>
          </w:p>
          <w:p w:rsidR="008B0154" w:rsidRPr="00181069" w:rsidRDefault="008B0154" w:rsidP="00CB742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«Совершенствование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1069">
              <w:rPr>
                <w:rFonts w:ascii="Times New Roman" w:hAnsi="Times New Roman" w:cs="Times New Roman"/>
                <w:sz w:val="28"/>
                <w:szCs w:val="28"/>
              </w:rPr>
              <w:t>рограммы»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154" w:rsidRPr="00181069" w:rsidRDefault="008B0154" w:rsidP="00CB742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6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функций</w:t>
            </w:r>
          </w:p>
          <w:p w:rsidR="008B0154" w:rsidRPr="00757181" w:rsidRDefault="008B0154" w:rsidP="00CB742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181069">
              <w:rPr>
                <w:rFonts w:ascii="Times New Roman" w:hAnsi="Times New Roman" w:cs="Times New Roman"/>
                <w:sz w:val="28"/>
                <w:szCs w:val="28"/>
              </w:rPr>
              <w:t>Централизованной бухгалтерии учреждений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18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735C4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результаты    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 и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показатели ее социально-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экономической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эффективности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130" w:type="dxa"/>
          </w:tcPr>
          <w:tbl>
            <w:tblPr>
              <w:tblW w:w="0" w:type="auto"/>
              <w:tblLook w:val="04A0"/>
            </w:tblPr>
            <w:tblGrid>
              <w:gridCol w:w="236"/>
              <w:gridCol w:w="5678"/>
            </w:tblGrid>
            <w:tr w:rsidR="008B0154" w:rsidRPr="00735C41" w:rsidTr="00CB742D">
              <w:tc>
                <w:tcPr>
                  <w:tcW w:w="236" w:type="dxa"/>
                </w:tcPr>
                <w:p w:rsidR="008B0154" w:rsidRPr="00735C41" w:rsidRDefault="008B0154" w:rsidP="00CB742D">
                  <w:pPr>
                    <w:pStyle w:val="a3"/>
                    <w:spacing w:line="276" w:lineRule="auto"/>
                    <w:ind w:right="-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8B0154" w:rsidRPr="000A01FC" w:rsidRDefault="008B0154" w:rsidP="00CB742D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>Решение проблем, поставленных в Программе, в период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 xml:space="preserve"> - 20</w:t>
                  </w:r>
                  <w:r w:rsidR="007E6FD8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 позволит достичь следующих результатов: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создать благоприятные условия для доступа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населения к культурным ценностям; увеличить число жителей, пользующихся услугами  культурно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>досуговых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>учреждений, библиотек;</w:t>
                  </w:r>
                </w:p>
                <w:p w:rsidR="008B0154" w:rsidRPr="00735C41" w:rsidRDefault="008B0154" w:rsidP="00CB742D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разнообразить формы и методы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культурно-досуговой деятельности по воспитанию у населения к самобытным культурным ценностям, профилактике правонарушений среди детей и подростков, популяризации среди них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здорового образа жизни;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8833DF">
                    <w:rPr>
                      <w:rFonts w:ascii="Times New Roman" w:hAnsi="Times New Roman"/>
                      <w:sz w:val="28"/>
                      <w:szCs w:val="28"/>
                    </w:rPr>
                    <w:t>увеличить число посещений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 xml:space="preserve">библиотек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0A01FC">
                    <w:rPr>
                      <w:rFonts w:ascii="Times New Roman" w:hAnsi="Times New Roman"/>
                      <w:sz w:val="28"/>
                      <w:szCs w:val="28"/>
                    </w:rPr>
                    <w:t>сохранить и развить систему художественного образования, развить творческий потенциал молодежи, поддержать молодые дарования.</w:t>
                  </w:r>
                </w:p>
              </w:tc>
            </w:tr>
          </w:tbl>
          <w:p w:rsidR="008B0154" w:rsidRPr="00735C41" w:rsidRDefault="008B0154" w:rsidP="00CB742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Pr="00735C41" w:rsidRDefault="008B0154" w:rsidP="00CB742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и Соисполнители  Программы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0" w:type="dxa"/>
          </w:tcPr>
          <w:p w:rsidR="008B0154" w:rsidRPr="00735C4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C41">
              <w:rPr>
                <w:rFonts w:ascii="Times New Roman" w:hAnsi="Times New Roman"/>
                <w:sz w:val="28"/>
                <w:szCs w:val="28"/>
              </w:rPr>
              <w:t xml:space="preserve">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 w:rsidRPr="00735C4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8B0154" w:rsidRPr="00735C41" w:rsidTr="00CB742D">
        <w:trPr>
          <w:trHeight w:val="361"/>
        </w:trPr>
        <w:tc>
          <w:tcPr>
            <w:tcW w:w="3828" w:type="dxa"/>
          </w:tcPr>
          <w:p w:rsidR="008B0154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за </w:t>
            </w:r>
          </w:p>
          <w:p w:rsidR="008B0154" w:rsidRPr="00735C41" w:rsidRDefault="008B0154" w:rsidP="00CB742D">
            <w:pPr>
              <w:pStyle w:val="a3"/>
              <w:spacing w:line="276" w:lineRule="auto"/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735C41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130" w:type="dxa"/>
          </w:tcPr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ежегодной периодической   отчетности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                     программных  мероприятий. </w:t>
            </w:r>
          </w:p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>Ежегодные  итоги  выполнения   представляются    в Министерство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туризма Республики Мордовия и администрацию </w:t>
            </w:r>
            <w:r>
              <w:rPr>
                <w:rFonts w:ascii="Times New Roman" w:hAnsi="Times New Roman"/>
                <w:sz w:val="28"/>
                <w:szCs w:val="28"/>
              </w:rPr>
              <w:t>Торбеевского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>онтроль за  рациональным  использованием</w:t>
            </w:r>
          </w:p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 финансовых  средств  -  1 раз в</w:t>
            </w:r>
          </w:p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полугодие.</w:t>
            </w:r>
          </w:p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>онтроль за     качеством     реализуемых</w:t>
            </w:r>
          </w:p>
          <w:p w:rsidR="008B0154" w:rsidRPr="00735C41" w:rsidRDefault="008B0154" w:rsidP="00CB742D">
            <w:pPr>
              <w:pStyle w:val="HTM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41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программных мероприятий.</w:t>
            </w:r>
          </w:p>
          <w:p w:rsidR="008B0154" w:rsidRPr="00735C41" w:rsidRDefault="008B0154" w:rsidP="00CB742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154" w:rsidRDefault="008B0154" w:rsidP="008B015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B0154" w:rsidRDefault="008B0154" w:rsidP="008B015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B0154" w:rsidRPr="00613F97" w:rsidRDefault="008B0154" w:rsidP="008B0154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13F97">
        <w:rPr>
          <w:rFonts w:ascii="Times New Roman" w:hAnsi="Times New Roman"/>
          <w:b/>
          <w:sz w:val="28"/>
          <w:szCs w:val="28"/>
        </w:rPr>
        <w:t xml:space="preserve"> Содержание проблемы, обоснование необходимости ее решения программно-целевым методом</w:t>
      </w:r>
    </w:p>
    <w:p w:rsidR="008B0154" w:rsidRPr="00613F97" w:rsidRDefault="008B0154" w:rsidP="008B015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154" w:rsidRPr="000A01FC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FC">
        <w:rPr>
          <w:rFonts w:ascii="Times New Roman" w:eastAsia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 xml:space="preserve">района, являясь неотъемлемой частью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Мордовия 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>и России, вносит в о</w:t>
      </w:r>
      <w:r>
        <w:rPr>
          <w:rFonts w:ascii="Times New Roman" w:eastAsia="Times New Roman" w:hAnsi="Times New Roman" w:cs="Times New Roman"/>
          <w:sz w:val="28"/>
          <w:szCs w:val="28"/>
        </w:rPr>
        <w:t>бщую картину духовной жизни своё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 xml:space="preserve"> неповторимое своеобразие, является важнейшим гуманитарным ресурсом социально-экономического развития района. Районная культурная политика, ключевым компонентом которой являются традиции, сформированные на истории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0A01FC">
        <w:rPr>
          <w:rFonts w:ascii="Times New Roman" w:eastAsia="Times New Roman" w:hAnsi="Times New Roman" w:cs="Times New Roman"/>
          <w:sz w:val="28"/>
          <w:szCs w:val="28"/>
        </w:rPr>
        <w:t>, должна способствовать воспитанию у населения гражданственности, патриотизма, создавать необходимую атмосферу для созидательного и творческого труда.</w:t>
      </w:r>
    </w:p>
    <w:p w:rsidR="008B0154" w:rsidRPr="000A01FC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FC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населения.</w:t>
      </w:r>
    </w:p>
    <w:p w:rsidR="008B0154" w:rsidRPr="000A01FC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1FC">
        <w:rPr>
          <w:rFonts w:ascii="Times New Roman" w:eastAsia="Times New Roman" w:hAnsi="Times New Roman" w:cs="Times New Roman"/>
          <w:sz w:val="28"/>
          <w:szCs w:val="28"/>
        </w:rPr>
        <w:t>Программа учитывает новые экономические и социальные факторы общественных отношений, связанных с развитием различных форм собственности, возрастающую роль местного самоуправления и недостаточное финансирование отрасли.</w:t>
      </w:r>
    </w:p>
    <w:p w:rsidR="008B0154" w:rsidRPr="000A01FC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1FC">
        <w:rPr>
          <w:rFonts w:ascii="Times New Roman" w:hAnsi="Times New Roman" w:cs="Times New Roman"/>
          <w:sz w:val="28"/>
          <w:szCs w:val="28"/>
        </w:rPr>
        <w:lastRenderedPageBreak/>
        <w:t>Программа определяет цели, задачи и направления развития сфер культуры и туризма, финансовое обеспечение и механизмы реализации предусмотренных мероприятий, показатели их результативности.</w:t>
      </w:r>
    </w:p>
    <w:p w:rsidR="008B0154" w:rsidRPr="00A25602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1F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01FC">
        <w:rPr>
          <w:rFonts w:ascii="Times New Roman" w:hAnsi="Times New Roman" w:cs="Times New Roman"/>
          <w:sz w:val="28"/>
          <w:szCs w:val="28"/>
        </w:rPr>
        <w:t>рограммы осуществляется в трех значимых сферах экономики: культура, ту</w:t>
      </w:r>
      <w:r w:rsidRPr="00A25602">
        <w:rPr>
          <w:rFonts w:ascii="Times New Roman" w:hAnsi="Times New Roman" w:cs="Times New Roman"/>
          <w:sz w:val="28"/>
          <w:szCs w:val="28"/>
        </w:rPr>
        <w:t>ризм и образование.</w:t>
      </w:r>
    </w:p>
    <w:p w:rsidR="008B0154" w:rsidRPr="003B37F0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Программа представляет в совокупности комплекс взаимосвязанных мер, направленных на достижение целей государственной программы, а также на решение наиболее важных текущих и перспективных задач, обеспечивающих реализацию стратегической роли культуры как духовно-нравственной основы развития личности и государства, единство российского общества, развитие туризма для приобщения граждан к кул</w:t>
      </w:r>
      <w:r>
        <w:rPr>
          <w:rFonts w:ascii="Times New Roman" w:hAnsi="Times New Roman" w:cs="Times New Roman"/>
          <w:sz w:val="28"/>
          <w:szCs w:val="28"/>
        </w:rPr>
        <w:t>ьтурному и природному наследию.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Программа построена по схеме, включающей следующие основные мероприятия: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музыкальное искусство, концертная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3B37F0">
        <w:rPr>
          <w:rFonts w:ascii="Times New Roman" w:hAnsi="Times New Roman" w:cs="Times New Roman"/>
          <w:sz w:val="28"/>
          <w:szCs w:val="28"/>
        </w:rPr>
        <w:t>;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изобразительное искусство, выставочная деятельность;</w:t>
      </w:r>
    </w:p>
    <w:p w:rsidR="008B0154" w:rsidRPr="003B37F0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сохранение культурного наследия Мордовии;</w:t>
      </w:r>
    </w:p>
    <w:p w:rsidR="008B0154" w:rsidRPr="00335718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государственная охрана, сохранение и популяризация объектов культурного наследия;</w:t>
      </w:r>
    </w:p>
    <w:p w:rsidR="008B0154" w:rsidRPr="00335718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сохранение, возрождение и развитие традиционной народной культуры, поддержка народного творчества и культурно-досуговой деятельности;</w:t>
      </w:r>
    </w:p>
    <w:p w:rsidR="008B0154" w:rsidRPr="00335718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8B0154" w:rsidRPr="00335718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межрегиональное культурное сотрудничество;</w:t>
      </w:r>
    </w:p>
    <w:p w:rsidR="008B0154" w:rsidRPr="00335718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развитие инфраструктуры сферы культуры и искусства;</w:t>
      </w:r>
    </w:p>
    <w:p w:rsidR="008B0154" w:rsidRPr="00335718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развитие приоритетных видов туризма;</w:t>
      </w:r>
    </w:p>
    <w:p w:rsidR="008B0154" w:rsidRPr="00335718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18">
        <w:rPr>
          <w:rFonts w:ascii="Times New Roman" w:hAnsi="Times New Roman" w:cs="Times New Roman"/>
          <w:sz w:val="28"/>
          <w:szCs w:val="28"/>
        </w:rPr>
        <w:t>рекламно-информационное обеспечение туризма;</w:t>
      </w:r>
    </w:p>
    <w:p w:rsidR="008B0154" w:rsidRDefault="008B0154" w:rsidP="008B01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181069">
        <w:rPr>
          <w:rFonts w:ascii="Times New Roman" w:hAnsi="Times New Roman" w:cs="Times New Roman"/>
          <w:sz w:val="28"/>
          <w:szCs w:val="28"/>
        </w:rPr>
        <w:t>овершенствование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8B0154" w:rsidRPr="003B37F0" w:rsidRDefault="008B0154" w:rsidP="008B01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37F0">
        <w:rPr>
          <w:rFonts w:ascii="Times New Roman" w:hAnsi="Times New Roman" w:cs="Times New Roman"/>
          <w:sz w:val="28"/>
          <w:szCs w:val="28"/>
        </w:rPr>
        <w:t>В качестве целевых индикаторов программы используются: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Pr="003B37F0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Pr="003B37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 xml:space="preserve">количество библиотек; 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 xml:space="preserve">число пользователей библиотек; </w:t>
      </w:r>
    </w:p>
    <w:p w:rsidR="008B0154" w:rsidRPr="003B37F0" w:rsidRDefault="008B0154" w:rsidP="008B0154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3B37F0">
        <w:rPr>
          <w:rFonts w:ascii="Times New Roman" w:hAnsi="Times New Roman"/>
          <w:sz w:val="28"/>
          <w:szCs w:val="28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:rsidR="008B0154" w:rsidRPr="00E93DB7" w:rsidRDefault="008B0154" w:rsidP="008B0154">
      <w:pPr>
        <w:pStyle w:val="a8"/>
        <w:ind w:firstLine="720"/>
        <w:rPr>
          <w:rStyle w:val="af5"/>
          <w:b w:val="0"/>
          <w:bCs/>
          <w:sz w:val="28"/>
          <w:szCs w:val="28"/>
        </w:rPr>
      </w:pPr>
      <w:r w:rsidRPr="00E93DB7">
        <w:rPr>
          <w:rStyle w:val="af5"/>
          <w:bCs/>
          <w:sz w:val="28"/>
          <w:szCs w:val="28"/>
        </w:rPr>
        <w:t>количество библиографических записей;</w:t>
      </w:r>
    </w:p>
    <w:p w:rsidR="008B0154" w:rsidRPr="00E93DB7" w:rsidRDefault="008B0154" w:rsidP="008B0154">
      <w:pPr>
        <w:pStyle w:val="a8"/>
        <w:ind w:firstLine="720"/>
        <w:rPr>
          <w:rFonts w:ascii="Times New Roman" w:hAnsi="Times New Roman"/>
          <w:sz w:val="28"/>
          <w:szCs w:val="28"/>
        </w:rPr>
      </w:pPr>
      <w:r w:rsidRPr="00E93DB7">
        <w:rPr>
          <w:rFonts w:ascii="Times New Roman" w:hAnsi="Times New Roman"/>
          <w:sz w:val="28"/>
          <w:szCs w:val="28"/>
        </w:rPr>
        <w:t xml:space="preserve">доля </w:t>
      </w:r>
      <w:r w:rsidRPr="00E93DB7">
        <w:rPr>
          <w:rStyle w:val="af5"/>
          <w:bCs/>
          <w:sz w:val="28"/>
          <w:szCs w:val="28"/>
        </w:rPr>
        <w:t>публичных библиотек, подключенных к сети «Интернет», в общем количестве библиотек</w:t>
      </w:r>
      <w:r w:rsidRPr="00E93DB7">
        <w:rPr>
          <w:rFonts w:ascii="Times New Roman" w:hAnsi="Times New Roman"/>
          <w:sz w:val="28"/>
          <w:szCs w:val="28"/>
        </w:rPr>
        <w:t>;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t>доля учащихся детских школ искусств в творческих мероприятиях (доля участников от общего числа обучающихся детей);</w:t>
      </w:r>
    </w:p>
    <w:p w:rsidR="008B0154" w:rsidRPr="003B37F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7F0">
        <w:rPr>
          <w:rFonts w:ascii="Times New Roman" w:hAnsi="Times New Roman" w:cs="Times New Roman"/>
          <w:sz w:val="28"/>
          <w:szCs w:val="28"/>
        </w:rPr>
        <w:lastRenderedPageBreak/>
        <w:t>объем платных услуг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Pr="005A45E7" w:rsidRDefault="00354F67" w:rsidP="008B01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0154">
        <w:rPr>
          <w:rFonts w:ascii="Times New Roman" w:hAnsi="Times New Roman"/>
          <w:sz w:val="28"/>
          <w:szCs w:val="28"/>
        </w:rPr>
        <w:t xml:space="preserve"> </w:t>
      </w:r>
      <w:r w:rsidR="008B0154" w:rsidRPr="005A45E7">
        <w:rPr>
          <w:rFonts w:ascii="Times New Roman" w:hAnsi="Times New Roman"/>
          <w:sz w:val="28"/>
          <w:szCs w:val="28"/>
        </w:rPr>
        <w:t xml:space="preserve">Правовой основой деятельности культурно-досуговых учреждений являются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Федеральный закон от 6 октября 2003 года № 131-ФЗ «Об общих принципах организации местного самоуправления в Российской Федерации», </w:t>
      </w:r>
      <w:r w:rsidR="008B0154" w:rsidRPr="00E93DB7">
        <w:rPr>
          <w:rFonts w:ascii="Times New Roman" w:hAnsi="Times New Roman"/>
          <w:sz w:val="28"/>
          <w:szCs w:val="28"/>
        </w:rPr>
        <w:t>"Основы законодательства Российской Федерации о культуре" (утв. ВС РФ 09.10.1992 N 3612-1) (ред. от 18.07.2019), Устав Торбеевского муниципального района РМ, утверждённый Решением</w:t>
      </w:r>
      <w:r w:rsidR="008B0154" w:rsidRPr="005A45E7">
        <w:rPr>
          <w:rFonts w:ascii="Times New Roman" w:hAnsi="Times New Roman"/>
          <w:sz w:val="28"/>
          <w:szCs w:val="28"/>
        </w:rPr>
        <w:t xml:space="preserve"> Совета депутатов  от 17.01.2006 г, №195. </w:t>
      </w:r>
      <w:r w:rsidR="008B0154">
        <w:rPr>
          <w:rFonts w:ascii="Times New Roman" w:hAnsi="Times New Roman"/>
          <w:sz w:val="28"/>
          <w:szCs w:val="28"/>
        </w:rPr>
        <w:t xml:space="preserve"> </w:t>
      </w:r>
      <w:r w:rsidR="008B0154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8B0154" w:rsidRPr="00885D51" w:rsidRDefault="008B0154" w:rsidP="008B0154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  <w:r w:rsidRPr="0061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3F97">
        <w:rPr>
          <w:rFonts w:ascii="Times New Roman" w:hAnsi="Times New Roman" w:cs="Times New Roman"/>
          <w:sz w:val="28"/>
          <w:szCs w:val="28"/>
        </w:rPr>
        <w:t>Указанные нормативные правовые акты определяют полномочия органов местного самоуправления в области культуры, основные принципы организации деятельности культурно-досуговых учреждений, а также меры государственного регулирования развития деятельности указанных учреждений.</w:t>
      </w:r>
      <w:r w:rsidRPr="00735C41">
        <w:rPr>
          <w:rFonts w:ascii="Times New Roman" w:hAnsi="Times New Roman"/>
          <w:sz w:val="28"/>
          <w:szCs w:val="28"/>
        </w:rPr>
        <w:t xml:space="preserve">   </w:t>
      </w:r>
    </w:p>
    <w:p w:rsidR="008B0154" w:rsidRPr="00613F97" w:rsidRDefault="008B0154" w:rsidP="008B01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</w:t>
      </w:r>
      <w:r w:rsidRPr="00F70DD3">
        <w:rPr>
          <w:rFonts w:ascii="Times New Roman" w:hAnsi="Times New Roman"/>
          <w:sz w:val="28"/>
          <w:szCs w:val="28"/>
        </w:rPr>
        <w:t>Разработка данной программы объективна, поскольку сельские учреждения культуры остались единственными многофункциональными культурно-досуговыми учреждениями на селе, влияющими на все сферы государственного и общественного бытия, сохранение нравственных ориентиров личности.</w:t>
      </w:r>
    </w:p>
    <w:p w:rsidR="008B0154" w:rsidRPr="00613F97" w:rsidRDefault="008B0154" w:rsidP="008B0154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Торбеевский</w:t>
      </w:r>
      <w:r w:rsidRPr="00613F97">
        <w:rPr>
          <w:sz w:val="28"/>
          <w:szCs w:val="28"/>
        </w:rPr>
        <w:t xml:space="preserve"> район - один из исторических и  культурных районов Республики Мордовия. В сфере культуры на территории района </w:t>
      </w:r>
      <w:r w:rsidRPr="008833DF">
        <w:rPr>
          <w:sz w:val="28"/>
          <w:szCs w:val="28"/>
        </w:rPr>
        <w:t>действуют 3 юридических лица:</w:t>
      </w:r>
      <w:r w:rsidRPr="008F6802">
        <w:rPr>
          <w:bCs/>
          <w:iCs/>
          <w:color w:val="000000"/>
          <w:sz w:val="28"/>
          <w:szCs w:val="28"/>
        </w:rPr>
        <w:t xml:space="preserve"> </w:t>
      </w:r>
      <w:r w:rsidRPr="00DF4A26">
        <w:rPr>
          <w:bCs/>
          <w:iCs/>
          <w:color w:val="000000"/>
          <w:sz w:val="28"/>
          <w:szCs w:val="28"/>
        </w:rPr>
        <w:t>МБУК «Торбеевский РДК»</w:t>
      </w:r>
      <w:r>
        <w:rPr>
          <w:bCs/>
          <w:iCs/>
          <w:color w:val="000000"/>
          <w:sz w:val="28"/>
          <w:szCs w:val="28"/>
        </w:rPr>
        <w:t xml:space="preserve">, включающий </w:t>
      </w:r>
      <w:r w:rsidRPr="00DF4A26">
        <w:rPr>
          <w:bCs/>
          <w:iCs/>
          <w:color w:val="000000"/>
          <w:sz w:val="28"/>
          <w:szCs w:val="28"/>
        </w:rPr>
        <w:t xml:space="preserve">  </w:t>
      </w:r>
      <w:r w:rsidRPr="00DF4A26">
        <w:rPr>
          <w:bCs/>
          <w:iCs/>
          <w:color w:val="000000"/>
          <w:sz w:val="28"/>
          <w:szCs w:val="28"/>
          <w:shd w:val="clear" w:color="auto" w:fill="FFFFFF"/>
        </w:rPr>
        <w:t>1</w:t>
      </w:r>
      <w:r>
        <w:rPr>
          <w:bCs/>
          <w:iCs/>
          <w:color w:val="000000"/>
          <w:sz w:val="28"/>
          <w:szCs w:val="28"/>
          <w:shd w:val="clear" w:color="auto" w:fill="FFFFFF"/>
        </w:rPr>
        <w:t>6</w:t>
      </w:r>
      <w:r>
        <w:rPr>
          <w:bCs/>
          <w:iCs/>
          <w:color w:val="000000"/>
          <w:sz w:val="28"/>
          <w:szCs w:val="28"/>
        </w:rPr>
        <w:t xml:space="preserve"> сельских клубов- структурных подразделений, </w:t>
      </w:r>
      <w:r w:rsidRPr="00613F97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МБУК «Районная </w:t>
      </w:r>
      <w:r w:rsidRPr="00DF4A26">
        <w:rPr>
          <w:bCs/>
          <w:iCs/>
          <w:color w:val="000000"/>
          <w:sz w:val="28"/>
          <w:szCs w:val="28"/>
        </w:rPr>
        <w:t>библиотека</w:t>
      </w:r>
      <w:r>
        <w:rPr>
          <w:bCs/>
          <w:iCs/>
          <w:color w:val="000000"/>
          <w:sz w:val="28"/>
          <w:szCs w:val="28"/>
        </w:rPr>
        <w:t>» п. Торбеево с  16  сельскими библиотеками- структурными подразделениями,</w:t>
      </w:r>
      <w:r w:rsidRPr="00DF4A26">
        <w:rPr>
          <w:bCs/>
          <w:iCs/>
          <w:color w:val="000000"/>
          <w:sz w:val="28"/>
          <w:szCs w:val="28"/>
        </w:rPr>
        <w:t xml:space="preserve"> </w:t>
      </w:r>
      <w:r w:rsidRPr="004A7CA1">
        <w:rPr>
          <w:sz w:val="28"/>
          <w:szCs w:val="28"/>
        </w:rPr>
        <w:t>МБУ ДО «</w:t>
      </w:r>
      <w:r>
        <w:rPr>
          <w:sz w:val="28"/>
          <w:szCs w:val="28"/>
        </w:rPr>
        <w:t>Ш</w:t>
      </w:r>
      <w:r w:rsidRPr="004A7CA1">
        <w:rPr>
          <w:sz w:val="28"/>
          <w:szCs w:val="28"/>
        </w:rPr>
        <w:t>кола искусст</w:t>
      </w:r>
      <w:r>
        <w:rPr>
          <w:sz w:val="28"/>
          <w:szCs w:val="28"/>
        </w:rPr>
        <w:t>в п. Торбеево</w:t>
      </w:r>
      <w:r w:rsidRPr="004A7CA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154" w:rsidRPr="00E942DD" w:rsidRDefault="008B0154" w:rsidP="008B0154">
      <w:pPr>
        <w:pStyle w:val="aa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613F97">
        <w:rPr>
          <w:sz w:val="28"/>
          <w:szCs w:val="28"/>
        </w:rPr>
        <w:t xml:space="preserve"> </w:t>
      </w:r>
      <w:r w:rsidRPr="007A6769">
        <w:rPr>
          <w:sz w:val="28"/>
          <w:szCs w:val="28"/>
        </w:rPr>
        <w:t>В учреждениях культу</w:t>
      </w:r>
      <w:r>
        <w:rPr>
          <w:sz w:val="28"/>
          <w:szCs w:val="28"/>
        </w:rPr>
        <w:t>ры -107 клубных формирования, 73</w:t>
      </w:r>
      <w:r w:rsidRPr="007A6769">
        <w:rPr>
          <w:sz w:val="28"/>
          <w:szCs w:val="28"/>
        </w:rPr>
        <w:t xml:space="preserve"> любительских объединений, клубов по интересам, 3 коллектива  имеют звание «Народный», 3 – звание «Образцовый». 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Культурно - досуговыми учреждениями ежегодно проводится </w:t>
      </w:r>
      <w:r w:rsidRPr="00A62DE0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трёх </w:t>
      </w:r>
      <w:r w:rsidRPr="00A62DE0">
        <w:rPr>
          <w:rFonts w:ascii="Times New Roman" w:eastAsia="Times New Roman" w:hAnsi="Times New Roman" w:cs="Times New Roman"/>
          <w:sz w:val="28"/>
          <w:szCs w:val="28"/>
        </w:rPr>
        <w:t xml:space="preserve"> тысяч мероприятий,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решение социальных проблем. Успешно реализуются программы по патриотическому воспитанию, организации досуга детей и молодежи, семейному отдыху, профилактике наркомании,  алкоголизма, безнадзорности и правонарушений, по пропаганде здорового образа жизни.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D75">
        <w:rPr>
          <w:rFonts w:ascii="Times New Roman" w:eastAsia="Times New Roman" w:hAnsi="Times New Roman" w:cs="Times New Roman"/>
          <w:sz w:val="28"/>
          <w:szCs w:val="28"/>
        </w:rPr>
        <w:t>Программными мероприятиями планируется охватить свыше 12</w:t>
      </w:r>
      <w:r w:rsidRPr="00C72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2D75">
        <w:rPr>
          <w:rFonts w:ascii="Times New Roman" w:eastAsia="Times New Roman" w:hAnsi="Times New Roman" w:cs="Times New Roman"/>
          <w:sz w:val="28"/>
          <w:szCs w:val="28"/>
        </w:rPr>
        <w:t>тысяч человек различных категорий населения, что составит более 60 процентов населения   Торбеевского района.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lastRenderedPageBreak/>
        <w:t>В то же время в культуре остается множество проблем. Обострилась п</w:t>
      </w:r>
      <w:r>
        <w:rPr>
          <w:rFonts w:ascii="Times New Roman" w:eastAsia="Times New Roman" w:hAnsi="Times New Roman" w:cs="Times New Roman"/>
          <w:sz w:val="28"/>
          <w:szCs w:val="28"/>
        </w:rPr>
        <w:t>роблема кадрового обеспечения (2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>0% специалисты пенсионного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зраста). Приток молодых кадров 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8B015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>Продолжается про</w:t>
      </w:r>
      <w:r>
        <w:rPr>
          <w:rFonts w:ascii="Times New Roman" w:eastAsia="Times New Roman" w:hAnsi="Times New Roman" w:cs="Times New Roman"/>
          <w:sz w:val="28"/>
          <w:szCs w:val="28"/>
        </w:rPr>
        <w:t>цесс старения фондов библиотек, н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уждается в развитии процесс информатизации и компьютеризации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библиотек.</w:t>
      </w:r>
    </w:p>
    <w:p w:rsidR="008B0154" w:rsidRPr="00A8768B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>Уровень использования современных информационных технологий в целом по отрасли остается крайне недостаточным и вина этому слабый уровень технической оснащенности, отсутствие единого информационного пространства, доступного как организациям и отдельно представителям культуры, так и в целом потребителям культурных продуктов и услуг. В этой связи эффективное использование электронных информационных ресурсов и, в частности, Интернета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 становится одной из первоочередных задач информационного обслуживания. </w:t>
      </w:r>
    </w:p>
    <w:p w:rsidR="008B0154" w:rsidRPr="00A8768B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D75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обновление музыкальных инструментов в </w:t>
      </w:r>
      <w:r w:rsidRPr="004A7CA1">
        <w:rPr>
          <w:rFonts w:ascii="Times New Roman" w:hAnsi="Times New Roman"/>
          <w:sz w:val="28"/>
          <w:szCs w:val="28"/>
        </w:rPr>
        <w:t>МБУ ДО «</w:t>
      </w:r>
      <w:r>
        <w:rPr>
          <w:rFonts w:ascii="Times New Roman" w:hAnsi="Times New Roman"/>
          <w:sz w:val="28"/>
          <w:szCs w:val="28"/>
        </w:rPr>
        <w:t>Ш</w:t>
      </w:r>
      <w:r w:rsidRPr="004A7CA1">
        <w:rPr>
          <w:rFonts w:ascii="Times New Roman" w:hAnsi="Times New Roman"/>
          <w:sz w:val="28"/>
          <w:szCs w:val="28"/>
        </w:rPr>
        <w:t>кола искусств</w:t>
      </w:r>
      <w:r>
        <w:rPr>
          <w:rFonts w:ascii="Times New Roman" w:hAnsi="Times New Roman"/>
          <w:sz w:val="28"/>
          <w:szCs w:val="28"/>
        </w:rPr>
        <w:t xml:space="preserve"> п. Торбеево</w:t>
      </w:r>
      <w:r w:rsidRPr="004A7C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154" w:rsidRPr="00FD0E2A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Острой проблемой остается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клубных 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учреждений музыкальными инструментами, звуковой и световой аппаратурой, мебелью, компьютерной и оргтехникой, телефонной связью.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768B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Pr="00FD0E2A">
        <w:rPr>
          <w:rFonts w:ascii="Times New Roman" w:eastAsia="Times New Roman" w:hAnsi="Times New Roman" w:cs="Times New Roman"/>
          <w:sz w:val="28"/>
          <w:szCs w:val="28"/>
        </w:rPr>
        <w:t>района нуждаются в капитальном ремонте.</w:t>
      </w:r>
    </w:p>
    <w:p w:rsidR="008B0154" w:rsidRPr="00FD0E2A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E2A">
        <w:rPr>
          <w:rFonts w:ascii="Times New Roman" w:hAnsi="Times New Roman"/>
          <w:sz w:val="28"/>
          <w:szCs w:val="28"/>
        </w:rPr>
        <w:t xml:space="preserve">Таким образом, в  настоящее время наиболее значимыми проблемами в сфере культуры Торбеевского муниципального района являются: </w:t>
      </w:r>
    </w:p>
    <w:p w:rsidR="008B0154" w:rsidRPr="00FD0E2A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0E2A">
        <w:rPr>
          <w:rFonts w:ascii="Times New Roman" w:hAnsi="Times New Roman"/>
          <w:sz w:val="28"/>
          <w:szCs w:val="28"/>
        </w:rPr>
        <w:t>несоответствие материально-технической базы муниципальных учреждений культуры современным требованиям;</w:t>
      </w:r>
    </w:p>
    <w:p w:rsidR="008B0154" w:rsidRPr="00FD0E2A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0E2A">
        <w:rPr>
          <w:rFonts w:ascii="Times New Roman" w:hAnsi="Times New Roman"/>
          <w:sz w:val="28"/>
          <w:szCs w:val="28"/>
        </w:rPr>
        <w:t>сохранение и развитие системы дополнительного образования в сфере культуры;</w:t>
      </w:r>
    </w:p>
    <w:p w:rsidR="008B0154" w:rsidRPr="00FD0E2A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0E2A">
        <w:rPr>
          <w:rFonts w:ascii="Times New Roman" w:hAnsi="Times New Roman"/>
          <w:sz w:val="28"/>
          <w:szCs w:val="28"/>
        </w:rPr>
        <w:t>недостаточное формирование книжных фондов, информационное обеспечение библиотек района;</w:t>
      </w:r>
    </w:p>
    <w:p w:rsidR="008B0154" w:rsidRPr="00735C41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D0E2A">
        <w:rPr>
          <w:rFonts w:ascii="Times New Roman" w:hAnsi="Times New Roman"/>
          <w:sz w:val="28"/>
          <w:szCs w:val="28"/>
        </w:rPr>
        <w:t xml:space="preserve">необходимость совершенствования культурно – досуговой деятельности, организуемой муниципальными </w:t>
      </w:r>
      <w:r w:rsidRPr="00735C41">
        <w:rPr>
          <w:rFonts w:ascii="Times New Roman" w:hAnsi="Times New Roman"/>
          <w:sz w:val="28"/>
          <w:szCs w:val="28"/>
        </w:rPr>
        <w:t>учреждениями культуры;</w:t>
      </w:r>
    </w:p>
    <w:p w:rsidR="008B0154" w:rsidRPr="00735C41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необходимость более ответственного отношения к ремонту и реставрации объектов культурного наследия (памятников истории и культуры) в </w:t>
      </w:r>
      <w:r>
        <w:rPr>
          <w:rFonts w:ascii="Times New Roman" w:hAnsi="Times New Roman"/>
          <w:sz w:val="28"/>
          <w:szCs w:val="28"/>
        </w:rPr>
        <w:t>Торбеевском</w:t>
      </w:r>
      <w:r w:rsidRPr="00735C41">
        <w:rPr>
          <w:rFonts w:ascii="Times New Roman" w:hAnsi="Times New Roman"/>
          <w:sz w:val="28"/>
          <w:szCs w:val="28"/>
        </w:rPr>
        <w:t xml:space="preserve">  муниципальном районе;</w:t>
      </w:r>
    </w:p>
    <w:p w:rsidR="008B0154" w:rsidRPr="00735C41" w:rsidRDefault="008B0154" w:rsidP="008B0154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>более активное выявление и поддержка молодых дарований.</w:t>
      </w:r>
    </w:p>
    <w:p w:rsidR="008B0154" w:rsidRPr="00CB1E8D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154" w:rsidRPr="00735C41" w:rsidRDefault="008B0154" w:rsidP="008B0154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Программа направлена на интеграцию усилий следующих субъектов деятельности в сфере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Pr="00C72D75">
        <w:rPr>
          <w:rFonts w:ascii="Times New Roman" w:hAnsi="Times New Roman"/>
          <w:sz w:val="28"/>
          <w:szCs w:val="28"/>
        </w:rPr>
        <w:t>МБУК «Торбеевский РДК</w:t>
      </w:r>
      <w:r>
        <w:rPr>
          <w:rFonts w:ascii="Times New Roman" w:hAnsi="Times New Roman"/>
          <w:sz w:val="28"/>
          <w:szCs w:val="28"/>
        </w:rPr>
        <w:t>»</w:t>
      </w:r>
      <w:r w:rsidRPr="00C72D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МБУ ДО «Ш</w:t>
      </w:r>
      <w:r w:rsidRPr="004A7CA1">
        <w:rPr>
          <w:rFonts w:ascii="Times New Roman" w:hAnsi="Times New Roman"/>
          <w:sz w:val="28"/>
          <w:szCs w:val="28"/>
        </w:rPr>
        <w:t>кола искусств</w:t>
      </w:r>
      <w:r>
        <w:rPr>
          <w:rFonts w:ascii="Times New Roman" w:hAnsi="Times New Roman"/>
          <w:sz w:val="28"/>
          <w:szCs w:val="28"/>
        </w:rPr>
        <w:t xml:space="preserve"> п. Торбеево</w:t>
      </w:r>
      <w:r w:rsidRPr="004A7CA1">
        <w:rPr>
          <w:rFonts w:ascii="Times New Roman" w:hAnsi="Times New Roman"/>
          <w:sz w:val="28"/>
          <w:szCs w:val="28"/>
        </w:rPr>
        <w:t>»</w:t>
      </w:r>
      <w:r w:rsidRPr="00C72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МБУК «Районная библиотека» п. Торбеево,</w:t>
      </w:r>
      <w:r w:rsidRPr="00735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735C41">
        <w:rPr>
          <w:rFonts w:ascii="Times New Roman" w:hAnsi="Times New Roman"/>
          <w:sz w:val="28"/>
          <w:szCs w:val="28"/>
        </w:rPr>
        <w:t xml:space="preserve">учреждений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 xml:space="preserve">, являющихся структурными </w:t>
      </w:r>
      <w:r>
        <w:rPr>
          <w:rFonts w:ascii="Times New Roman" w:hAnsi="Times New Roman"/>
          <w:sz w:val="28"/>
          <w:szCs w:val="28"/>
        </w:rPr>
        <w:lastRenderedPageBreak/>
        <w:t>подразделениями</w:t>
      </w:r>
      <w:r w:rsidRPr="00735C41">
        <w:rPr>
          <w:rFonts w:ascii="Times New Roman" w:hAnsi="Times New Roman"/>
          <w:sz w:val="28"/>
          <w:szCs w:val="28"/>
        </w:rPr>
        <w:t>, как основных потребителей услуг в сфере культуры, общественных организаций, творческих объединений.</w:t>
      </w:r>
    </w:p>
    <w:p w:rsidR="008B0154" w:rsidRPr="00CB1E8D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E8D">
        <w:rPr>
          <w:rFonts w:ascii="Times New Roman" w:eastAsia="Times New Roman" w:hAnsi="Times New Roman" w:cs="Times New Roman"/>
          <w:sz w:val="28"/>
          <w:szCs w:val="28"/>
        </w:rPr>
        <w:t>Ряд новых задач в области культурной политики требует корректировки сложившихся приоритетов и переноса акцентов на дальнейшее развитие накопленного потенциала. При этом культура рассматривается как целостная система духовных ценностей, влияющих на все сферы государственной и общественной жизни.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5C41">
        <w:rPr>
          <w:rFonts w:ascii="Times New Roman" w:hAnsi="Times New Roman"/>
          <w:sz w:val="28"/>
          <w:szCs w:val="28"/>
        </w:rPr>
        <w:t xml:space="preserve">Тесная взаимосвязь процессов, происходящих в сфере культуры в </w:t>
      </w:r>
      <w:r>
        <w:rPr>
          <w:rFonts w:ascii="Times New Roman" w:hAnsi="Times New Roman"/>
          <w:sz w:val="28"/>
          <w:szCs w:val="28"/>
        </w:rPr>
        <w:t>Торбеевском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муниципальном районе, с процессами, происходящими в обществе,  делают использование программно-целевого метода для решения проблем отрасли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 необходимым  условием ее дальнейшего развития.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         Отказ от применения программно-целевого метода может привести к негативным последствиям, например, к невозможности проведения единой государственной политики в сфере культуры 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района. К наиболее серьезным рискам можно отнести: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>потерю части объектов культуры вследствие опережения темпов их износа по отношению к темпам их восстановления и консервации;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снижение библиотечного обслуживания населения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района, эффективности деятельности культурно-досуговых учреждений, а также творческих коллективов;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потерю квалифицированных кадров в отрасли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уменьшение количества объектов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района, отвечающих современным требованиям;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нарушение единого информационного и культурного пространства на территории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B0154" w:rsidRPr="00735C41" w:rsidRDefault="008B0154" w:rsidP="008B0154">
      <w:pPr>
        <w:pStyle w:val="a3"/>
        <w:numPr>
          <w:ilvl w:val="1"/>
          <w:numId w:val="4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нарушение принципа равного доступа к культурным ценностям и информационным ресурсам различных групп населения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8B0154" w:rsidRDefault="008B0154" w:rsidP="008B0154">
      <w:pPr>
        <w:pStyle w:val="a7"/>
        <w:spacing w:after="0"/>
        <w:ind w:left="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направлены на оптимизацию расходования бюджетных средств, сосредоточени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ресурсов на решении приоритетных задач, ориентацию деятельности на достижение общественно значимых результатов. Поддержание стабильности и устойчивого развития сферы культуры является фундаментальным условием социальной безопас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и комфортности проживания</w:t>
      </w: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Приоритетное развитие культуры будет утверждаться не только традиционным бюджетным финансированием, но и новыми формами бюджетного финансирования (субсидии для выполнения </w:t>
      </w:r>
      <w:r w:rsidRPr="00735C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задания), а также поощрением благотворительности и меценатства в сфере культуры, развитием платных услуг. </w:t>
      </w:r>
    </w:p>
    <w:p w:rsidR="008B0154" w:rsidRPr="00B55441" w:rsidRDefault="008B0154" w:rsidP="008B0154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441">
        <w:rPr>
          <w:rFonts w:ascii="Times New Roman" w:hAnsi="Times New Roman"/>
          <w:sz w:val="28"/>
          <w:szCs w:val="28"/>
        </w:rPr>
        <w:t xml:space="preserve">        В результате р</w:t>
      </w:r>
      <w:r>
        <w:rPr>
          <w:rFonts w:ascii="Times New Roman" w:hAnsi="Times New Roman"/>
          <w:sz w:val="28"/>
          <w:szCs w:val="28"/>
        </w:rPr>
        <w:t>еализации Программы востребованн</w:t>
      </w:r>
      <w:r w:rsidRPr="00B55441">
        <w:rPr>
          <w:rFonts w:ascii="Times New Roman" w:hAnsi="Times New Roman"/>
          <w:sz w:val="28"/>
          <w:szCs w:val="28"/>
        </w:rPr>
        <w:t xml:space="preserve">ость услуг в сфере культуры будет возрастать, продолжится формирование культурных запросов населения 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B55441">
        <w:rPr>
          <w:rFonts w:ascii="Times New Roman" w:hAnsi="Times New Roman"/>
          <w:sz w:val="28"/>
          <w:szCs w:val="28"/>
        </w:rPr>
        <w:t xml:space="preserve"> муниципального района, приобщение его к ценностям отечественной и мировой культуры, возрождение и развитие профессионального искусства и народного творчества.</w:t>
      </w:r>
    </w:p>
    <w:p w:rsidR="008B0154" w:rsidRPr="00B259AC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2D75">
        <w:rPr>
          <w:rFonts w:ascii="Times New Roman" w:eastAsia="Times New Roman" w:hAnsi="Times New Roman" w:cs="Times New Roman"/>
          <w:sz w:val="28"/>
          <w:szCs w:val="28"/>
        </w:rPr>
        <w:t>Программа учитывает положения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hyperlink r:id="rId11" w:anchor="sub_10000" w:history="1">
        <w:r w:rsidRPr="00B259AC">
          <w:rPr>
            <w:rFonts w:ascii="Times New Roman" w:hAnsi="Times New Roman" w:cs="Times New Roman"/>
            <w:sz w:val="28"/>
            <w:szCs w:val="28"/>
          </w:rPr>
          <w:t>государственной программ</w:t>
        </w:r>
      </w:hyperlink>
      <w:r w:rsidRPr="00B259AC">
        <w:rPr>
          <w:rFonts w:ascii="Times New Roman" w:hAnsi="Times New Roman" w:cs="Times New Roman"/>
          <w:sz w:val="28"/>
          <w:szCs w:val="28"/>
        </w:rPr>
        <w:t>ы Республики Мордовия «Развитие культуры и туризма»</w:t>
      </w:r>
      <w:r w:rsidRPr="00B259A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B259A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B259AC">
        <w:rPr>
          <w:rFonts w:ascii="Times New Roman" w:eastAsia="Times New Roman" w:hAnsi="Times New Roman" w:cs="Times New Roman"/>
          <w:sz w:val="28"/>
          <w:szCs w:val="28"/>
        </w:rPr>
        <w:t>от 23 декабря  2013 г. № 579</w:t>
      </w:r>
      <w:r w:rsidRPr="00B259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(с изменениями на 28 февраля 2019 года)</w:t>
      </w:r>
    </w:p>
    <w:p w:rsidR="008B0154" w:rsidRPr="00B55441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41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44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ы, сформированные</w:t>
      </w:r>
      <w:r w:rsidRPr="00B55441">
        <w:rPr>
          <w:rFonts w:ascii="Times New Roman" w:eastAsia="Times New Roman" w:hAnsi="Times New Roman" w:cs="Times New Roman"/>
          <w:sz w:val="28"/>
          <w:szCs w:val="28"/>
        </w:rPr>
        <w:t xml:space="preserve"> по функциональным и проблемным признакам, которые отражают основные направления государственной культурной политики.</w:t>
      </w:r>
    </w:p>
    <w:p w:rsidR="008B0154" w:rsidRPr="00B554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0154" w:rsidRPr="00735C41" w:rsidRDefault="008B0154" w:rsidP="008B015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5C41">
        <w:rPr>
          <w:rFonts w:ascii="Times New Roman" w:hAnsi="Times New Roman"/>
          <w:b/>
          <w:sz w:val="28"/>
          <w:szCs w:val="28"/>
        </w:rPr>
        <w:t xml:space="preserve"> Цели и задачи, целевые индикаторы и показатели Программы, сроки и этапы ее реализации</w:t>
      </w:r>
    </w:p>
    <w:p w:rsidR="008B0154" w:rsidRPr="00735C41" w:rsidRDefault="008B0154" w:rsidP="008B015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0154" w:rsidRPr="00C315A4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5A4">
        <w:rPr>
          <w:rFonts w:ascii="Times New Roman" w:hAnsi="Times New Roman" w:cs="Times New Roman"/>
          <w:sz w:val="28"/>
          <w:szCs w:val="28"/>
        </w:rPr>
        <w:t xml:space="preserve">         Целями  данной программы являются: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развитие отрасли культуры путем сохранения и возрождения историко-культурного наследия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района, сохранения и развития системы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и библиотечного дела, художественного образования, поддержки искусства, традиционной народной культуры и культурных инноваций, литературы, творческого и технологического совершенствования культурной сферы и обеспечения досуга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15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Pr="00A25602">
        <w:rPr>
          <w:rFonts w:ascii="Times New Roman" w:hAnsi="Times New Roman" w:cs="Times New Roman"/>
          <w:sz w:val="28"/>
          <w:szCs w:val="28"/>
        </w:rPr>
        <w:t xml:space="preserve">жизни населения Республики Мордовия путем предоставления возможности саморазвития через регулярные занятия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</w:t>
      </w:r>
      <w:r w:rsidRPr="003B37F0">
        <w:rPr>
          <w:rFonts w:ascii="Times New Roman" w:hAnsi="Times New Roman" w:cs="Times New Roman"/>
          <w:sz w:val="28"/>
          <w:szCs w:val="28"/>
        </w:rPr>
        <w:t>обогащения творчески активной части населения, полноценного межнационального культурного обмена;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обеспечение достойной оплаты труда работников учреждений культуры как результат повышения качества и количества оказываемых ими государственных (муниципальных) услуг;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8B0154" w:rsidRPr="003B37F0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B37F0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B0154" w:rsidRPr="003B37F0" w:rsidRDefault="008B0154" w:rsidP="008B01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культуры, внутреннего и въездного туризма;</w:t>
      </w:r>
    </w:p>
    <w:p w:rsidR="008B0154" w:rsidRPr="00C315A4" w:rsidRDefault="008B0154" w:rsidP="008B01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 xml:space="preserve">создание системы патриотического воспитания граждан, проживающих на </w:t>
      </w:r>
      <w:r w:rsidRPr="00C315A4">
        <w:rPr>
          <w:rFonts w:ascii="Times New Roman" w:hAnsi="Times New Roman" w:cs="Times New Roman"/>
          <w:sz w:val="28"/>
          <w:szCs w:val="28"/>
        </w:rPr>
        <w:t>территории Республики Мордовия.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A4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государственных (муниципальных) услуг в сфере культуры;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возрождение историко-культурного наследия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сохранности памятников истории и культуры на территории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сохранение и развитие системы художественного образования, поддержка молодых дарований;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сохранение и развитие библиотечного дела;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сохранение и развитие традиционной народной культуры, промыслов и ремесел;</w:t>
      </w:r>
    </w:p>
    <w:p w:rsidR="008B0154" w:rsidRPr="00C315A4" w:rsidRDefault="008B0154" w:rsidP="008B015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15A4">
        <w:rPr>
          <w:rFonts w:ascii="Times New Roman" w:eastAsia="Times New Roman" w:hAnsi="Times New Roman" w:cs="Times New Roman"/>
          <w:sz w:val="28"/>
          <w:szCs w:val="28"/>
        </w:rPr>
        <w:t>укрепление и модернизация материально-технической базы учреждений культуры и искусства.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граждан;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8B0154" w:rsidRPr="00C315A4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5A4">
        <w:rPr>
          <w:rFonts w:ascii="Times New Roman" w:hAnsi="Times New Roman" w:cs="Times New Roman"/>
          <w:sz w:val="28"/>
          <w:szCs w:val="28"/>
        </w:rPr>
        <w:t>участие сферы культуры и туризма в формировании комфортной среды жизнедеятельности населенных пунктов;</w:t>
      </w:r>
    </w:p>
    <w:p w:rsidR="008B0154" w:rsidRPr="003B37F0" w:rsidRDefault="008B0154" w:rsidP="008B015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37F0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B37F0">
        <w:rPr>
          <w:rFonts w:ascii="Times New Roman" w:hAnsi="Times New Roman" w:cs="Times New Roman"/>
          <w:sz w:val="28"/>
          <w:szCs w:val="28"/>
        </w:rPr>
        <w:t>Республики Мордовия во внутреннем и внешнем культурно-туристическом пространстве;</w:t>
      </w:r>
    </w:p>
    <w:p w:rsidR="008B0154" w:rsidRPr="00735C41" w:rsidRDefault="008B0154" w:rsidP="008B015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35C41">
        <w:rPr>
          <w:rFonts w:ascii="Times New Roman" w:hAnsi="Times New Roman"/>
          <w:sz w:val="28"/>
          <w:szCs w:val="28"/>
        </w:rPr>
        <w:t xml:space="preserve"> сохранение и развитие историко-культурного наследия, формирование культурной самобытности на территории района;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создание условий для организации массового отдыха, досуга и обеспечения жителей услугами культуры;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духовное развитие, повышение качества жизни населения путем активного приобщения граждан к культурным ценностям и культурным благам;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национального самосознания человека - гражданина, воспитание подрастающего поколения на основе патриотических и 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нравственных ценностей в духе уважения к отечественной культуре и историко - культурному наследию;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актуальной культурной политики, сохранение и развитие традиционной народной и современной культуры;</w:t>
      </w:r>
    </w:p>
    <w:p w:rsidR="008B0154" w:rsidRPr="00735C41" w:rsidRDefault="008B0154" w:rsidP="008B01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свободы творчества и прав граждан, проживающих на территории, в сфере культуры.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735C41">
        <w:rPr>
          <w:rFonts w:ascii="Times New Roman" w:hAnsi="Times New Roman"/>
          <w:sz w:val="28"/>
          <w:szCs w:val="28"/>
        </w:rPr>
        <w:t xml:space="preserve">  поддержка инновационных и творческих проектов в сфере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     </w:t>
      </w:r>
    </w:p>
    <w:p w:rsidR="008B0154" w:rsidRPr="00735C41" w:rsidRDefault="008B0154" w:rsidP="008B01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C4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735C41">
        <w:rPr>
          <w:rFonts w:ascii="Times New Roman" w:hAnsi="Times New Roman"/>
          <w:sz w:val="28"/>
          <w:szCs w:val="28"/>
        </w:rPr>
        <w:t xml:space="preserve"> повышение качества услуг в сфере культуры,                                                    предоставляемыми муниципальными учреждениями культуры, образовательными учреждениями дополнительного образования                                                    детей  </w:t>
      </w:r>
      <w:r>
        <w:rPr>
          <w:rFonts w:ascii="Times New Roman" w:hAnsi="Times New Roman"/>
          <w:sz w:val="28"/>
          <w:szCs w:val="28"/>
        </w:rPr>
        <w:t>Торбеевского</w:t>
      </w:r>
      <w:r w:rsidRPr="00735C4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улучшение условий труда и стимулирование творческих работников учреждений культуры;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конституционных прав граждан на участие в культурной жизни и доступ к культурным ценностям;</w:t>
      </w:r>
    </w:p>
    <w:p w:rsidR="008B0154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>создание условий для внедрения инновационной и проектной деятельности в сфере 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</w:p>
    <w:p w:rsidR="008B0154" w:rsidRPr="00735C41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B4">
        <w:rPr>
          <w:rFonts w:ascii="Times New Roman" w:eastAsia="Times New Roman" w:hAnsi="Times New Roman" w:cs="Times New Roman"/>
          <w:sz w:val="28"/>
          <w:szCs w:val="28"/>
        </w:rPr>
        <w:t>- вовлечение в добровольческую (волонтерскую) деятельность работников культуры, проживающих на территории Торбеевского муниципального района.</w:t>
      </w:r>
    </w:p>
    <w:p w:rsidR="008B0154" w:rsidRPr="00AB002F" w:rsidRDefault="008B0154" w:rsidP="008B0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1">
        <w:rPr>
          <w:rFonts w:ascii="Times New Roman" w:eastAsia="Times New Roman" w:hAnsi="Times New Roman" w:cs="Times New Roman"/>
          <w:sz w:val="28"/>
          <w:szCs w:val="28"/>
        </w:rPr>
        <w:t>Цели и задачи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граммы соответствуют целям и задачам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республиканской 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в сфере культуры, в рамках которой могут быть привлечены субсидии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бюджета на софинансирование</w:t>
      </w:r>
      <w:r w:rsidRPr="00735C4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Программы.</w:t>
      </w:r>
    </w:p>
    <w:p w:rsidR="008B0154" w:rsidRDefault="008B0154" w:rsidP="008B0154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b/>
          <w:sz w:val="28"/>
          <w:szCs w:val="28"/>
        </w:rPr>
        <w:t>Показатели (индикаторы) реализации</w:t>
      </w:r>
      <w:r w:rsidRPr="00E93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6064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Целевыми показателями и индикаторами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фонда, %;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уровень удовлетворенности населения качеством предоставления государственных и муниципальных услуг в сфере культуры, %;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606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0641">
        <w:rPr>
          <w:rFonts w:ascii="Times New Roman" w:hAnsi="Times New Roman" w:cs="Times New Roman"/>
          <w:sz w:val="28"/>
          <w:szCs w:val="28"/>
        </w:rPr>
        <w:t>;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 xml:space="preserve">доля специалистов муниципальных учреждений культуры,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>прошедших профессиональную переподготовку или повышение квалификации от общего числа работников культуры, %;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E60641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E60641">
        <w:rPr>
          <w:rFonts w:ascii="Times New Roman" w:hAnsi="Times New Roman" w:cs="Times New Roman"/>
          <w:sz w:val="28"/>
          <w:szCs w:val="28"/>
        </w:rPr>
        <w:t xml:space="preserve">. № 597 «О мероприятиях по реализации государственной социальной политики», и средней заработной платы в Республике Мордовия,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E606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и индикаторов достижения целей и решения задач государственной программы приведены в </w:t>
      </w:r>
      <w:hyperlink w:anchor="sub_10003" w:history="1">
        <w:r w:rsidRPr="00E93DB7">
          <w:rPr>
            <w:rStyle w:val="a9"/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DB7">
        <w:rPr>
          <w:rFonts w:ascii="Times New Roman" w:hAnsi="Times New Roman" w:cs="Times New Roman"/>
          <w:sz w:val="28"/>
          <w:szCs w:val="28"/>
        </w:rPr>
        <w:t>.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154" w:rsidRPr="00E60641" w:rsidRDefault="008B0154" w:rsidP="008B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641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</w:t>
      </w:r>
      <w:r w:rsidRPr="00E60641">
        <w:rPr>
          <w:rFonts w:ascii="Times New Roman" w:hAnsi="Times New Roman" w:cs="Times New Roman"/>
          <w:b/>
          <w:sz w:val="28"/>
          <w:szCs w:val="28"/>
        </w:rPr>
        <w:br/>
        <w:t xml:space="preserve">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6064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B0154" w:rsidRPr="00E6064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 предполагается обеспечить достижение следующих ожидаемых конечных результатов: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качеством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 в сфере культуры;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</w:t>
      </w:r>
      <w:r>
        <w:rPr>
          <w:rFonts w:ascii="Times New Roman" w:hAnsi="Times New Roman" w:cs="Times New Roman"/>
          <w:sz w:val="28"/>
          <w:szCs w:val="28"/>
        </w:rPr>
        <w:t>чения;</w:t>
      </w:r>
    </w:p>
    <w:p w:rsidR="008B0154" w:rsidRPr="00E60641" w:rsidRDefault="008B0154" w:rsidP="008B0154">
      <w:pPr>
        <w:pStyle w:val="ConsPlusCel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увеличение количества специалистов муниципальных учреждений культуры, прошедших профессиональную переподготовку или повышение квалификации, от общего числа работников культуры;</w:t>
      </w: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641">
        <w:rPr>
          <w:rFonts w:ascii="Times New Roman" w:hAnsi="Times New Roman" w:cs="Times New Roman"/>
          <w:sz w:val="28"/>
          <w:szCs w:val="28"/>
        </w:rPr>
        <w:t>достижение уровня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до 100 % от средней заработной платы по Республике Мордовия.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661">
        <w:rPr>
          <w:rFonts w:ascii="Times New Roman" w:hAnsi="Times New Roman" w:cs="Times New Roman"/>
          <w:sz w:val="28"/>
          <w:szCs w:val="28"/>
        </w:rPr>
        <w:t xml:space="preserve">Срок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0661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661">
        <w:rPr>
          <w:rFonts w:ascii="Times New Roman" w:hAnsi="Times New Roman" w:cs="Times New Roman"/>
          <w:sz w:val="28"/>
          <w:szCs w:val="28"/>
        </w:rPr>
        <w:t xml:space="preserve"> – 20</w:t>
      </w:r>
      <w:r w:rsidR="007E6FD8">
        <w:rPr>
          <w:rFonts w:ascii="Times New Roman" w:hAnsi="Times New Roman" w:cs="Times New Roman"/>
          <w:sz w:val="28"/>
          <w:szCs w:val="28"/>
        </w:rPr>
        <w:t>26</w:t>
      </w:r>
      <w:r w:rsidRPr="00F00661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Default="008B0154" w:rsidP="008B01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sub_108"/>
    </w:p>
    <w:p w:rsidR="008B0154" w:rsidRPr="00E6064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E60641">
        <w:rPr>
          <w:rFonts w:ascii="Times New Roman" w:hAnsi="Times New Roman" w:cs="Times New Roman"/>
          <w:color w:val="auto"/>
        </w:rPr>
        <w:t xml:space="preserve">Обобщенная характеристика основных мероприятий </w:t>
      </w:r>
      <w:r w:rsidRPr="00E60641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П</w:t>
      </w:r>
      <w:r w:rsidRPr="00E60641">
        <w:rPr>
          <w:rFonts w:ascii="Times New Roman" w:hAnsi="Times New Roman" w:cs="Times New Roman"/>
          <w:color w:val="auto"/>
        </w:rPr>
        <w:t xml:space="preserve">рограммы, подпрограмм </w:t>
      </w:r>
    </w:p>
    <w:bookmarkEnd w:id="1"/>
    <w:p w:rsidR="008B0154" w:rsidRPr="00E6064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мероприятия, а также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E60641">
        <w:rPr>
          <w:rFonts w:ascii="Times New Roman" w:hAnsi="Times New Roman" w:cs="Times New Roman"/>
          <w:sz w:val="28"/>
          <w:szCs w:val="28"/>
        </w:rPr>
        <w:t xml:space="preserve">целевая программа представляют в совокупности комплекс взаимосвязанных мер, направленных на достижение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 xml:space="preserve">рограммы, а также на решение наиболее важных текущих и перспективных задач, обеспечивающих реализацию стратегической роли культуры как духовно-нравственной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>основы развития личности и государства, единство российского общества, развитие туризма для приобщения граждан к культурному и природному наследию, создание системы патриотического воспитания граждан, проживающих на территории Республики Мордовия.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Подпрограмма «Культура» построена по схеме, включающей следующие основные мероприятия: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зыкальное искусство, концертная</w:t>
      </w:r>
      <w:r w:rsidRPr="00E60641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изобразительное искусство, выставочная деятельность;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 сохранение культурного наследия Мордовии;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государственная охрана, сохранение и популяризация объектов культурного наследия;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сохранение, возрождение и развитие традиционной народной культуры, поддержка народного творчества и культурно-досуговой деятельности;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развитие библиотечного дела;</w:t>
      </w:r>
    </w:p>
    <w:p w:rsidR="008B0154" w:rsidRPr="00E60641" w:rsidRDefault="008B0154" w:rsidP="008B0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развитие инфраструктуры сферы культуры и искусства.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 качестве целевых индикаторов подпрограммы используются: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 w:rsidRPr="00E60641">
        <w:rPr>
          <w:rFonts w:ascii="Times New Roman" w:hAnsi="Times New Roman" w:cs="Times New Roman"/>
          <w:sz w:val="28"/>
          <w:szCs w:val="28"/>
        </w:rPr>
        <w:t>, проводимых,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Pr="00E606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библиотек; 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число пользователей библиотек; 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число посетителей библиотек; </w:t>
      </w:r>
    </w:p>
    <w:p w:rsidR="008B0154" w:rsidRPr="00E60641" w:rsidRDefault="008B0154" w:rsidP="008B0154">
      <w:pPr>
        <w:pStyle w:val="a8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E60641">
        <w:rPr>
          <w:rFonts w:ascii="Times New Roman" w:hAnsi="Times New Roman"/>
          <w:sz w:val="28"/>
          <w:szCs w:val="28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:rsidR="008B0154" w:rsidRPr="00E93DB7" w:rsidRDefault="008B0154" w:rsidP="008B0154">
      <w:pPr>
        <w:pStyle w:val="a8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60641">
        <w:rPr>
          <w:rFonts w:ascii="Times New Roman" w:hAnsi="Times New Roman"/>
          <w:sz w:val="28"/>
          <w:szCs w:val="28"/>
        </w:rPr>
        <w:t xml:space="preserve">доля </w:t>
      </w:r>
      <w:r w:rsidRPr="00E93DB7">
        <w:rPr>
          <w:rStyle w:val="af5"/>
          <w:bCs/>
          <w:sz w:val="28"/>
          <w:szCs w:val="28"/>
          <w:u w:color="FFFFFF"/>
        </w:rPr>
        <w:t>публичных библиотек, подключенных к сети «Интернет», в общем количестве библиотек</w:t>
      </w:r>
      <w:r w:rsidRPr="00E93DB7">
        <w:rPr>
          <w:rFonts w:ascii="Times New Roman" w:hAnsi="Times New Roman"/>
          <w:b/>
          <w:sz w:val="28"/>
          <w:szCs w:val="28"/>
        </w:rPr>
        <w:t>;</w:t>
      </w:r>
    </w:p>
    <w:p w:rsidR="008B0154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доля учащихся</w:t>
      </w:r>
      <w:r>
        <w:rPr>
          <w:rFonts w:ascii="Times New Roman" w:hAnsi="Times New Roman" w:cs="Times New Roman"/>
          <w:sz w:val="28"/>
          <w:szCs w:val="28"/>
        </w:rPr>
        <w:t xml:space="preserve"> МОУ ДО «Ш</w:t>
      </w:r>
      <w:r w:rsidRPr="00E6064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641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 п. Торбеево»</w:t>
      </w:r>
      <w:r w:rsidRPr="00E60641">
        <w:rPr>
          <w:rFonts w:ascii="Times New Roman" w:hAnsi="Times New Roman" w:cs="Times New Roman"/>
          <w:sz w:val="28"/>
          <w:szCs w:val="28"/>
        </w:rPr>
        <w:t xml:space="preserve"> в творческих мероприятиях (доля участников от общего числа обучающихся де</w:t>
      </w:r>
      <w:r>
        <w:rPr>
          <w:rFonts w:ascii="Times New Roman" w:hAnsi="Times New Roman" w:cs="Times New Roman"/>
          <w:sz w:val="28"/>
          <w:szCs w:val="28"/>
        </w:rPr>
        <w:t>тей).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1000" w:history="1">
        <w:r w:rsidRPr="00E60641">
          <w:rPr>
            <w:rStyle w:val="a9"/>
            <w:rFonts w:ascii="Times New Roman" w:hAnsi="Times New Roman" w:cs="Times New Roman"/>
          </w:rPr>
          <w:t>Подпрограмма</w:t>
        </w:r>
      </w:hyperlink>
      <w:r w:rsidRPr="00E60641">
        <w:rPr>
          <w:rFonts w:ascii="Times New Roman" w:hAnsi="Times New Roman" w:cs="Times New Roman"/>
          <w:sz w:val="28"/>
          <w:szCs w:val="28"/>
        </w:rPr>
        <w:t xml:space="preserve"> «Туризм» включает </w:t>
      </w:r>
      <w:r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E606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641">
        <w:rPr>
          <w:rFonts w:ascii="Times New Roman" w:hAnsi="Times New Roman" w:cs="Times New Roman"/>
          <w:sz w:val="28"/>
          <w:szCs w:val="28"/>
        </w:rPr>
        <w:t>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развитие приоритетных видов туризма;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рекламно-информационное обеспечение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объем платных услуг в сфере культуры, туризма и отдыха;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оборот общественного питания.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0641">
        <w:rPr>
          <w:rFonts w:ascii="Times New Roman" w:hAnsi="Times New Roman" w:cs="Times New Roman"/>
          <w:sz w:val="28"/>
          <w:szCs w:val="28"/>
        </w:rPr>
        <w:t xml:space="preserve">приказами </w:t>
      </w:r>
      <w:r>
        <w:rPr>
          <w:rFonts w:ascii="Times New Roman" w:hAnsi="Times New Roman" w:cs="Times New Roman"/>
          <w:sz w:val="28"/>
          <w:szCs w:val="28"/>
        </w:rPr>
        <w:t xml:space="preserve">директоров учреждений культуры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60641">
        <w:rPr>
          <w:rFonts w:ascii="Times New Roman" w:hAnsi="Times New Roman" w:cs="Times New Roman"/>
          <w:sz w:val="28"/>
          <w:szCs w:val="28"/>
        </w:rPr>
        <w:t xml:space="preserve"> Республики Мордовия утверждаются Комплексный план действий по реализации программы и перечень мероприятий, выполняемых в плановом году в рамках основных мероприятий подпрограмм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641">
        <w:rPr>
          <w:rFonts w:ascii="Times New Roman" w:hAnsi="Times New Roman" w:cs="Times New Roman"/>
          <w:sz w:val="28"/>
          <w:szCs w:val="28"/>
        </w:rPr>
        <w:t>рограммы.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3DB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sub_2000" w:history="1">
        <w:r w:rsidRPr="00E93DB7">
          <w:rPr>
            <w:rStyle w:val="a9"/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E60641">
        <w:rPr>
          <w:rFonts w:ascii="Times New Roman" w:hAnsi="Times New Roman" w:cs="Times New Roman"/>
          <w:sz w:val="28"/>
          <w:szCs w:val="28"/>
        </w:rPr>
        <w:t xml:space="preserve"> «Обеспечение условий реализации программы» выделяются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0641">
        <w:rPr>
          <w:rFonts w:ascii="Times New Roman" w:hAnsi="Times New Roman" w:cs="Times New Roman"/>
          <w:sz w:val="28"/>
          <w:szCs w:val="28"/>
        </w:rPr>
        <w:t>: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совершенствование обеспечения реализации программы;</w:t>
      </w:r>
    </w:p>
    <w:p w:rsidR="008B0154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29" w:rsidRDefault="00556729" w:rsidP="008B015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1636B9">
        <w:rPr>
          <w:rFonts w:ascii="Times New Roman" w:hAnsi="Times New Roman"/>
          <w:b/>
          <w:bCs/>
          <w:color w:val="26282F"/>
          <w:sz w:val="28"/>
          <w:szCs w:val="28"/>
        </w:rPr>
        <w:t>Перечень и описание программных мероприятий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Состав основных мероприятий программы определен исходя из необходимости достижения ее целей и задач, может корректироваться по мере решения задач программы.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Достижение целей и решение задач Программы будет осуществляться путем скоординированного выполнения комплекса мероприятий Программы по следующим направлениям: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1"/>
      <w:r w:rsidRPr="001636B9">
        <w:rPr>
          <w:rFonts w:ascii="Times New Roman" w:hAnsi="Times New Roman"/>
          <w:sz w:val="28"/>
          <w:szCs w:val="28"/>
        </w:rPr>
        <w:t xml:space="preserve">1. Обеспечение сохранности историко-культурного наследия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2"/>
      <w:bookmarkEnd w:id="2"/>
      <w:r w:rsidRPr="001636B9">
        <w:rPr>
          <w:rFonts w:ascii="Times New Roman" w:hAnsi="Times New Roman"/>
          <w:sz w:val="28"/>
          <w:szCs w:val="28"/>
        </w:rPr>
        <w:t xml:space="preserve">2. Развитие культурно-досуговой деятельности и патриотического воспитания населения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3"/>
      <w:bookmarkEnd w:id="3"/>
      <w:r w:rsidRPr="001636B9">
        <w:rPr>
          <w:rFonts w:ascii="Times New Roman" w:hAnsi="Times New Roman"/>
          <w:sz w:val="28"/>
          <w:szCs w:val="28"/>
        </w:rPr>
        <w:t xml:space="preserve">3. Развитие народного художественного творчества муниципальных учреждений культуры, образовательных учреждений 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5527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4"/>
      <w:bookmarkEnd w:id="4"/>
      <w:r w:rsidRPr="001636B9">
        <w:rPr>
          <w:rFonts w:ascii="Times New Roman" w:hAnsi="Times New Roman"/>
          <w:sz w:val="28"/>
          <w:szCs w:val="28"/>
        </w:rPr>
        <w:t xml:space="preserve">4. Поддержка и распространение лучших традиций и достижений национальной народной культуры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5"/>
      <w:bookmarkEnd w:id="5"/>
      <w:r w:rsidRPr="001636B9">
        <w:rPr>
          <w:rFonts w:ascii="Times New Roman" w:hAnsi="Times New Roman"/>
          <w:sz w:val="28"/>
          <w:szCs w:val="28"/>
        </w:rPr>
        <w:t xml:space="preserve">5. Методическая работа по повышению квалификации и оказание практической помощи работникам культуры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DD4AB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6.Предоставление библиотечных услуг населению</w:t>
      </w:r>
      <w:r w:rsidRPr="00892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DD4AB4">
        <w:rPr>
          <w:rFonts w:ascii="Times New Roman" w:hAnsi="Times New Roman"/>
          <w:sz w:val="28"/>
          <w:szCs w:val="28"/>
        </w:rPr>
        <w:t>муниципального района.</w:t>
      </w:r>
    </w:p>
    <w:p w:rsidR="008B0154" w:rsidRPr="00DD4AB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AB4">
        <w:rPr>
          <w:rFonts w:ascii="Times New Roman" w:hAnsi="Times New Roman"/>
          <w:sz w:val="28"/>
          <w:szCs w:val="28"/>
        </w:rPr>
        <w:t>7.Создание условий, обеспечивающих востребованность участия добровольческих (волонтерских) организаций  и добровольцев (волонтеров) в решении социальных задач, а также повышение признания  добровольчества (волонтерства) в обществе;</w:t>
      </w:r>
    </w:p>
    <w:p w:rsidR="008B0154" w:rsidRPr="00DD4AB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AB4">
        <w:rPr>
          <w:rFonts w:ascii="Times New Roman" w:hAnsi="Times New Roman"/>
          <w:sz w:val="28"/>
          <w:szCs w:val="28"/>
        </w:rPr>
        <w:t>поддержка деятельности существующих и создание условий для возникновения новых добровольческих (волонтерских) организаций в сфере культуры Торбеевского муниципального района;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AB4">
        <w:rPr>
          <w:rFonts w:ascii="Times New Roman" w:hAnsi="Times New Roman"/>
          <w:sz w:val="28"/>
          <w:szCs w:val="28"/>
        </w:rPr>
        <w:t>реализация мер на нематериальное поощрение и поддержка работников культуры, участвующих в добровольческой деятельности (вручение дипломов и грамот);</w:t>
      </w:r>
    </w:p>
    <w:bookmarkEnd w:id="6"/>
    <w:p w:rsidR="008B0154" w:rsidRPr="00573B61" w:rsidRDefault="008B0154" w:rsidP="0057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Программные мероприятия предполагают организацию и проведение обще районных мероприятий и конкурсов, проводимых в целях организации досуга различных возрастных и социальных категорий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Pr="001636B9">
        <w:rPr>
          <w:rFonts w:ascii="Times New Roman" w:hAnsi="Times New Roman"/>
          <w:sz w:val="28"/>
          <w:szCs w:val="28"/>
        </w:rPr>
        <w:t xml:space="preserve">, сохранения культурных традиций различных этнических и национальных групп, формирования и развития социокультурного пространства района, повышения мотивации специалистов учреждений культуры района, обеспечение деятельности муниципальных бюджетных учреждений </w:t>
      </w:r>
      <w:r w:rsidRPr="001636B9">
        <w:rPr>
          <w:rFonts w:ascii="Times New Roman" w:hAnsi="Times New Roman"/>
          <w:sz w:val="28"/>
          <w:szCs w:val="28"/>
        </w:rPr>
        <w:lastRenderedPageBreak/>
        <w:t xml:space="preserve">культуры. </w:t>
      </w:r>
      <w:r>
        <w:rPr>
          <w:rFonts w:ascii="Times New Roman" w:hAnsi="Times New Roman"/>
          <w:sz w:val="28"/>
          <w:szCs w:val="28"/>
        </w:rPr>
        <w:t>С</w:t>
      </w:r>
      <w:r w:rsidRPr="002A0D19">
        <w:rPr>
          <w:rFonts w:ascii="Times New Roman" w:hAnsi="Times New Roman"/>
          <w:sz w:val="28"/>
          <w:szCs w:val="28"/>
        </w:rPr>
        <w:t>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</w:t>
      </w:r>
      <w:r>
        <w:rPr>
          <w:rFonts w:ascii="Times New Roman" w:hAnsi="Times New Roman"/>
          <w:sz w:val="28"/>
          <w:szCs w:val="28"/>
        </w:rPr>
        <w:t xml:space="preserve">ации жителей сельской местности. </w:t>
      </w:r>
      <w:r w:rsidRPr="001636B9">
        <w:rPr>
          <w:rFonts w:ascii="Times New Roman" w:hAnsi="Times New Roman"/>
          <w:sz w:val="28"/>
          <w:szCs w:val="28"/>
        </w:rPr>
        <w:t>Перечень программных мероприятий представляет собой укрупненный список мероприятий сгруппированных по основным целям. Такая группировка позволяет варьировать количество мероприятий в рамках заданных направлений и финансовые ресурсы на их проведение.</w:t>
      </w:r>
      <w:r w:rsidRPr="009915A8">
        <w:rPr>
          <w:rFonts w:ascii="Times New Roman" w:hAnsi="Times New Roman"/>
          <w:bCs/>
          <w:sz w:val="28"/>
          <w:szCs w:val="28"/>
        </w:rPr>
        <w:t xml:space="preserve"> </w:t>
      </w:r>
      <w:r w:rsidRPr="00C75795">
        <w:rPr>
          <w:rFonts w:ascii="Times New Roman" w:hAnsi="Times New Roman"/>
          <w:bCs/>
          <w:sz w:val="28"/>
          <w:szCs w:val="28"/>
        </w:rPr>
        <w:t>Перечень основных мероприятий программы представлен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8101D7">
        <w:rPr>
          <w:rFonts w:ascii="Times New Roman" w:hAnsi="Times New Roman"/>
          <w:b/>
          <w:bCs/>
          <w:sz w:val="28"/>
          <w:szCs w:val="28"/>
        </w:rPr>
        <w:t>приложении 3</w:t>
      </w:r>
      <w:bookmarkStart w:id="7" w:name="sub_10"/>
      <w:r>
        <w:rPr>
          <w:rFonts w:ascii="Times New Roman" w:hAnsi="Times New Roman"/>
          <w:b/>
          <w:bCs/>
          <w:sz w:val="28"/>
          <w:szCs w:val="28"/>
        </w:rPr>
        <w:t>.</w:t>
      </w:r>
      <w:bookmarkEnd w:id="7"/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B0154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8" w:name="sub_112"/>
    </w:p>
    <w:bookmarkEnd w:id="8"/>
    <w:p w:rsidR="008B0154" w:rsidRPr="00E60641" w:rsidRDefault="008B0154" w:rsidP="008B0154">
      <w:pPr>
        <w:pStyle w:val="1"/>
        <w:spacing w:before="0"/>
        <w:rPr>
          <w:rFonts w:ascii="Times New Roman" w:hAnsi="Times New Roman" w:cs="Times New Roman"/>
        </w:rPr>
      </w:pPr>
      <w:r w:rsidRPr="001636B9">
        <w:rPr>
          <w:rFonts w:ascii="Times New Roman" w:hAnsi="Times New Roman"/>
          <w:color w:val="26282F"/>
          <w:lang w:eastAsia="ru-RU"/>
        </w:rPr>
        <w:t>Обоснование ресурсного обеспечения Программы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республиканского бюджета Республики Мордовия.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Конкретные мероприятия Программы и объемы ее финансирования из бюджета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 xml:space="preserve">муниципального района, предусмотренные в </w:t>
      </w:r>
      <w:r w:rsidRPr="00E804F6">
        <w:rPr>
          <w:rFonts w:ascii="Times New Roman" w:hAnsi="Times New Roman"/>
          <w:color w:val="000000"/>
          <w:sz w:val="28"/>
          <w:szCs w:val="28"/>
        </w:rPr>
        <w:t>приложении</w:t>
      </w:r>
      <w:r w:rsidRPr="001636B9">
        <w:rPr>
          <w:rFonts w:ascii="Times New Roman" w:hAnsi="Times New Roman"/>
          <w:sz w:val="28"/>
          <w:szCs w:val="28"/>
        </w:rPr>
        <w:t xml:space="preserve"> к настоящей Программе, уточняются при составлении проекта бюджета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муниципального района на соответствующий финансовый год</w:t>
      </w:r>
      <w:r w:rsidRPr="0055272A">
        <w:rPr>
          <w:rFonts w:ascii="Times New Roman" w:hAnsi="Times New Roman"/>
          <w:sz w:val="28"/>
          <w:szCs w:val="28"/>
        </w:rPr>
        <w:t xml:space="preserve"> и носят прогнозируемый характер</w:t>
      </w:r>
      <w:r w:rsidRPr="001636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w:anchor="sub_2000" w:history="1">
        <w:r w:rsidRPr="00BC23AA">
          <w:rPr>
            <w:rStyle w:val="a9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E60641">
        <w:rPr>
          <w:rFonts w:ascii="Times New Roman" w:hAnsi="Times New Roman" w:cs="Times New Roman"/>
          <w:sz w:val="28"/>
          <w:szCs w:val="28"/>
        </w:rPr>
        <w:t xml:space="preserve"> «Культура» программы предусматривается выполнение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заданий на оказание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60641">
        <w:rPr>
          <w:rFonts w:ascii="Times New Roman" w:hAnsi="Times New Roman" w:cs="Times New Roman"/>
          <w:sz w:val="28"/>
          <w:szCs w:val="28"/>
        </w:rPr>
        <w:t>услуг (выполнение работ).</w:t>
      </w:r>
    </w:p>
    <w:p w:rsidR="008B0154" w:rsidRPr="009915A8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E60641">
        <w:rPr>
          <w:rFonts w:ascii="Times New Roman" w:hAnsi="Times New Roman" w:cs="Times New Roman"/>
          <w:sz w:val="28"/>
          <w:szCs w:val="28"/>
        </w:rPr>
        <w:t xml:space="preserve">заданий в рамках реализации </w:t>
      </w:r>
      <w:hyperlink w:anchor="sub_2000" w:history="1">
        <w:r w:rsidRPr="009915A8">
          <w:rPr>
            <w:rStyle w:val="a9"/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915A8"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«Культура» представлен в </w:t>
      </w:r>
      <w:r w:rsidRPr="005A7C23">
        <w:rPr>
          <w:rFonts w:ascii="Times New Roman" w:hAnsi="Times New Roman"/>
          <w:b/>
          <w:sz w:val="28"/>
          <w:szCs w:val="28"/>
        </w:rPr>
        <w:t>Приложение 4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 Конкретный перечень мероприятий уточняется ежегодно при составлении сметы расходов и формировании муниципальных заданий.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A88">
        <w:rPr>
          <w:rFonts w:ascii="Times New Roman" w:hAnsi="Times New Roman"/>
          <w:b/>
          <w:sz w:val="28"/>
          <w:szCs w:val="28"/>
        </w:rPr>
        <w:t>(Приложение 5,6)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D86DA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9" w:name="sub_11"/>
      <w:r w:rsidRPr="001636B9">
        <w:rPr>
          <w:rFonts w:ascii="Times New Roman" w:hAnsi="Times New Roman"/>
          <w:b/>
          <w:bCs/>
          <w:color w:val="26282F"/>
          <w:sz w:val="28"/>
          <w:szCs w:val="28"/>
        </w:rPr>
        <w:t>Основное мероприятие</w:t>
      </w:r>
      <w:r w:rsidRPr="001636B9">
        <w:rPr>
          <w:rFonts w:ascii="Times New Roman" w:hAnsi="Times New Roman"/>
          <w:b/>
          <w:bCs/>
          <w:color w:val="26282F"/>
          <w:sz w:val="28"/>
          <w:szCs w:val="28"/>
        </w:rPr>
        <w:br/>
        <w:t>"Развитие библиотечного дела"</w:t>
      </w:r>
    </w:p>
    <w:bookmarkEnd w:id="9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Выполняя важные социальные и коммуникативные функции, библиотеки являются одним из базовых элементов культурной, образовательной и информационной инфраструктуры района, которые предоставляют накопленные ресурсы в пользование обществу.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развитию библиотечного дела планируется проведение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 по содержанию библиотек</w:t>
      </w:r>
      <w:r w:rsidRPr="001636B9">
        <w:rPr>
          <w:rFonts w:ascii="Times New Roman" w:hAnsi="Times New Roman"/>
          <w:sz w:val="28"/>
          <w:szCs w:val="28"/>
        </w:rPr>
        <w:t>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55272A">
        <w:rPr>
          <w:rFonts w:ascii="Times New Roman" w:hAnsi="Times New Roman"/>
          <w:sz w:val="28"/>
          <w:szCs w:val="28"/>
        </w:rPr>
        <w:t xml:space="preserve"> районных</w:t>
      </w:r>
      <w:r w:rsidRPr="001636B9">
        <w:rPr>
          <w:rFonts w:ascii="Times New Roman" w:hAnsi="Times New Roman"/>
          <w:sz w:val="28"/>
          <w:szCs w:val="28"/>
        </w:rPr>
        <w:t xml:space="preserve"> семинаров, конкурсов, конференций и круглых столов;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участие библиотек в</w:t>
      </w:r>
      <w:r w:rsidRPr="0055272A">
        <w:rPr>
          <w:rFonts w:ascii="Times New Roman" w:hAnsi="Times New Roman"/>
          <w:sz w:val="28"/>
          <w:szCs w:val="28"/>
        </w:rPr>
        <w:t xml:space="preserve"> республиканских</w:t>
      </w:r>
      <w:r w:rsidRPr="001636B9">
        <w:rPr>
          <w:rFonts w:ascii="Times New Roman" w:hAnsi="Times New Roman"/>
          <w:sz w:val="28"/>
          <w:szCs w:val="28"/>
        </w:rPr>
        <w:t xml:space="preserve"> совещаниях, семинарах в </w:t>
      </w:r>
      <w:r w:rsidRPr="001636B9">
        <w:rPr>
          <w:rFonts w:ascii="Times New Roman" w:hAnsi="Times New Roman"/>
          <w:sz w:val="28"/>
          <w:szCs w:val="28"/>
        </w:rPr>
        <w:lastRenderedPageBreak/>
        <w:t>области библиотечного дела.</w:t>
      </w:r>
    </w:p>
    <w:p w:rsidR="00AC2C16" w:rsidRPr="000325C3" w:rsidRDefault="00AC2C16" w:rsidP="00AC2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0" w:name="sub_12"/>
      <w:r w:rsidRPr="000325C3">
        <w:rPr>
          <w:rFonts w:ascii="Times New Roman" w:hAnsi="Times New Roman"/>
          <w:sz w:val="28"/>
          <w:szCs w:val="28"/>
          <w:highlight w:val="yellow"/>
        </w:rPr>
        <w:t>расходы на комплектование книжных фондов библиотек;</w:t>
      </w:r>
    </w:p>
    <w:p w:rsidR="00AC2C16" w:rsidRDefault="00AC2C16" w:rsidP="00AC2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25C3">
        <w:rPr>
          <w:rFonts w:ascii="Times New Roman" w:hAnsi="Times New Roman"/>
          <w:sz w:val="28"/>
          <w:szCs w:val="28"/>
          <w:highlight w:val="yellow"/>
        </w:rPr>
        <w:t>расходы на государственную поддержку учреждений и работников;</w:t>
      </w:r>
    </w:p>
    <w:p w:rsidR="00AC2C16" w:rsidRPr="001636B9" w:rsidRDefault="00AC2C16" w:rsidP="00AC2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2C16" w:rsidRDefault="00AC2C16" w:rsidP="00AC2C16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D7179" w:rsidRDefault="008D7179" w:rsidP="008D7179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B0154" w:rsidRPr="00E93DB7" w:rsidRDefault="008B0154" w:rsidP="008B0154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93D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Основное мероприятие</w:t>
      </w:r>
      <w:r w:rsidRPr="00E93D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"Государственная охрана, сохранение и популяризация объектов культурного наследия"</w:t>
      </w:r>
    </w:p>
    <w:bookmarkEnd w:id="10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Памятники истории и культуры составляют важную часть национального достояния Республики Мордовия. Они являются визитной карточкой городов и районов республики, формируя их культурно-исторический облик. Объекты культурного наследия характеризуют Мордовию как регион с богатым историческим и культурным прошлым.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охране, сохранению и популяризации объектов культурного наследия предполагается осуществление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разработка проектов зон охраны объектов и документации по определению границ территорий объектов культурного наследия,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Торбеевского </w:t>
      </w:r>
      <w:r w:rsidRPr="001636B9">
        <w:rPr>
          <w:rFonts w:ascii="Times New Roman" w:hAnsi="Times New Roman"/>
          <w:sz w:val="28"/>
          <w:szCs w:val="28"/>
        </w:rPr>
        <w:t>района;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организация историко-культурной экспертизы проектов зон охраны объектов культурного наследия.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E93DB7" w:rsidRDefault="008B0154" w:rsidP="008B0154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ind w:left="284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1" w:name="sub_13"/>
      <w:r w:rsidRPr="00E93D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Основное мероприятие</w:t>
      </w:r>
      <w:r w:rsidRPr="00E93DB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"Развитие инфраструктуры сферы культуры и искусства"</w:t>
      </w:r>
    </w:p>
    <w:bookmarkEnd w:id="11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Уровень развития инфраструктурной базы сферы культуры и искусства (библиотек, концертных залов, </w:t>
      </w:r>
      <w:r>
        <w:rPr>
          <w:rFonts w:ascii="Times New Roman" w:hAnsi="Times New Roman"/>
          <w:sz w:val="28"/>
          <w:szCs w:val="28"/>
        </w:rPr>
        <w:t>сельских клубов ,</w:t>
      </w:r>
      <w:r w:rsidRPr="001636B9">
        <w:rPr>
          <w:rFonts w:ascii="Times New Roman" w:hAnsi="Times New Roman"/>
          <w:sz w:val="28"/>
          <w:szCs w:val="28"/>
        </w:rPr>
        <w:t xml:space="preserve"> ДШИ) является одним из важнейших критериев эффективности функционирования данного направления общественной жизни. Проведение запланированных мероприятий по строительству новых, а также реконструкции и капитальному ремонту имеющихся объектов и учреждений культуры является необходимым условием дальнейшего прогресса отрасли в </w:t>
      </w:r>
      <w:r>
        <w:rPr>
          <w:rFonts w:ascii="Times New Roman" w:hAnsi="Times New Roman"/>
          <w:sz w:val="28"/>
          <w:szCs w:val="28"/>
        </w:rPr>
        <w:t xml:space="preserve">Торбеевском </w:t>
      </w:r>
      <w:r w:rsidRPr="001636B9">
        <w:rPr>
          <w:rFonts w:ascii="Times New Roman" w:hAnsi="Times New Roman"/>
          <w:sz w:val="28"/>
          <w:szCs w:val="28"/>
        </w:rPr>
        <w:t>муниципальном районе.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развитию инфраструктуры сферы культуры и искусства предполагается осуществление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организация и проведение строительства и реконструкции объектов культуры;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проведение капитального ремонта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1636B9">
        <w:rPr>
          <w:rFonts w:ascii="Times New Roman" w:hAnsi="Times New Roman"/>
          <w:sz w:val="28"/>
          <w:szCs w:val="28"/>
        </w:rPr>
        <w:t>;</w:t>
      </w:r>
    </w:p>
    <w:p w:rsidR="006F1993" w:rsidRPr="00841EC7" w:rsidRDefault="006F1993" w:rsidP="006F1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4"/>
      <w:r w:rsidRPr="00841EC7">
        <w:rPr>
          <w:rFonts w:ascii="Times New Roman" w:hAnsi="Times New Roman"/>
          <w:sz w:val="28"/>
          <w:szCs w:val="28"/>
        </w:rPr>
        <w:t xml:space="preserve">укрепление материально-технической базы в том числе: </w:t>
      </w:r>
    </w:p>
    <w:p w:rsidR="006F1993" w:rsidRDefault="006F1993" w:rsidP="006F1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EC7">
        <w:rPr>
          <w:rFonts w:ascii="Times New Roman" w:hAnsi="Times New Roman"/>
          <w:sz w:val="28"/>
          <w:szCs w:val="28"/>
        </w:rPr>
        <w:t xml:space="preserve">приобретение оборудования, спортивного инвентаря, мягкого инвентаря, концертных костюмов, обуви, реквизита, проведение </w:t>
      </w:r>
      <w:r w:rsidRPr="00841EC7">
        <w:rPr>
          <w:rFonts w:ascii="Times New Roman" w:hAnsi="Times New Roman"/>
          <w:sz w:val="28"/>
          <w:szCs w:val="28"/>
        </w:rPr>
        <w:lastRenderedPageBreak/>
        <w:t>противопожарных мероприятий.</w:t>
      </w:r>
    </w:p>
    <w:p w:rsidR="006F1993" w:rsidRPr="001636B9" w:rsidRDefault="006F1993" w:rsidP="006F1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Default="008B0154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41EC7" w:rsidRDefault="00841EC7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41EC7" w:rsidRDefault="00841EC7" w:rsidP="008B0154">
      <w:pPr>
        <w:pStyle w:val="a7"/>
        <w:widowControl w:val="0"/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B0154" w:rsidRPr="005A7C23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Основное мероприятие</w:t>
      </w: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"Сохранение, возрождение и развитие традиционной народной культуры, поддержка народного творчества и культурно-досуговой деятельности"</w:t>
      </w:r>
    </w:p>
    <w:bookmarkEnd w:id="12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Торбеевском </w:t>
      </w:r>
      <w:r w:rsidRPr="001636B9">
        <w:rPr>
          <w:rFonts w:ascii="Times New Roman" w:hAnsi="Times New Roman"/>
          <w:sz w:val="28"/>
          <w:szCs w:val="28"/>
        </w:rPr>
        <w:t>муниципальном районе уделяется большое внимание проблемам возрождения, сохранения и популяризации национальной культуры. В рамках этой деятельности проводятся многожанровые мероприятия (фестивали, праздники), что в совокупности способствует обеспечению преемственности поколений в трансляции национальных культурных ценностей.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В рамках основного мероприятия по сохранению, возрождению и развитию традиционной народной культуры, поддержке народного творчества и культурно-досуговой деятельности планируется осуществление следующих мероприятий или групп мероприятий: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 по содержанию</w:t>
      </w:r>
      <w:r w:rsidRPr="001636B9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1636B9">
        <w:rPr>
          <w:rFonts w:ascii="Times New Roman" w:hAnsi="Times New Roman"/>
          <w:sz w:val="28"/>
          <w:szCs w:val="28"/>
        </w:rPr>
        <w:t>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районных национально-фольклорных праздников, конкурсов и ф</w:t>
      </w:r>
      <w:r>
        <w:rPr>
          <w:rFonts w:ascii="Times New Roman" w:hAnsi="Times New Roman"/>
          <w:sz w:val="28"/>
          <w:szCs w:val="28"/>
        </w:rPr>
        <w:t>естивалей народного творчества;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районных фестивалей детского творчества;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районных фестивалей народных мастеров;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проведение творческих мероприятий в рамках празднования памятных дат в истории и культуре России.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5A7C23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3" w:name="sub_15"/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Создание условий для организации досуга и обеспечение жителей услугами организаций культуры:</w:t>
      </w:r>
    </w:p>
    <w:bookmarkEnd w:id="13"/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154" w:rsidRPr="00557FE9" w:rsidRDefault="008B0154" w:rsidP="008B0154">
      <w:pPr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723368">
        <w:rPr>
          <w:rFonts w:ascii="Times New Roman" w:hAnsi="Times New Roman"/>
          <w:bCs/>
          <w:color w:val="26282F"/>
          <w:sz w:val="28"/>
          <w:szCs w:val="28"/>
        </w:rPr>
        <w:t>Мероприятия к государственным праздникам</w:t>
      </w:r>
      <w:r w:rsidRPr="001636B9">
        <w:rPr>
          <w:rFonts w:ascii="Times New Roman" w:hAnsi="Times New Roman"/>
          <w:sz w:val="28"/>
          <w:szCs w:val="28"/>
        </w:rPr>
        <w:t xml:space="preserve"> проходят обычно в форме митингов, торжественных собраний, концертных программ: День защитника Отечества, Международный женский день, Международный день Весны и Труда, День Победы, День России, День народного единства. Во время проведения государственных праздников будут отмечены жители, внесшие значительный вклад в развитие района.</w:t>
      </w:r>
      <w:r w:rsidRPr="00D9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Широко отмечаются профессиональные праздники: «День работников сельского хозяйства», «День учителя», «День медицинского работника», «День местного самоуправления»  и др.</w:t>
      </w:r>
    </w:p>
    <w:p w:rsidR="008B0154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Профессиональные праздники и юбилейные даты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включают в себя проведение мероприятий, приуроченных, Дню работника культуры (установлен 25 марта </w:t>
      </w:r>
      <w:hyperlink r:id="rId12" w:history="1">
        <w:r w:rsidRPr="005A7C23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5A7C23">
        <w:rPr>
          <w:rFonts w:ascii="Times New Roman" w:hAnsi="Times New Roman"/>
          <w:sz w:val="28"/>
          <w:szCs w:val="28"/>
          <w:lang w:eastAsia="ru-RU"/>
        </w:rPr>
        <w:t xml:space="preserve"> Президента РФ от 27.08.2007), Общероссийскому дню библиотек (отмечается 27 мая с 1995 г.), юбилеям ведущих творческих коллективов района, юбилеям русских и мордовских писателей. В рамках этих праздничных дат запланировано проведение торжественных мероприятий с целью представления населению и общественности района лучших достижений в сфере культуры, с чествованием лучших специалистов сферы культуры в районе, поощрение коллективов и исполнителей, ставших победителями республиканских, российских, международных фестивалей и конкурсов, организация выставок, проведение концертных программ.</w:t>
      </w:r>
    </w:p>
    <w:p w:rsidR="008B0154" w:rsidRPr="005A7C23" w:rsidRDefault="008B0154" w:rsidP="008B015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Национальные праздники</w:t>
      </w:r>
    </w:p>
    <w:p w:rsidR="008B0154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Предполагается проведение следующих праздников: </w:t>
      </w:r>
      <w:r>
        <w:rPr>
          <w:rFonts w:ascii="Times New Roman" w:hAnsi="Times New Roman"/>
          <w:sz w:val="28"/>
          <w:szCs w:val="28"/>
        </w:rPr>
        <w:t xml:space="preserve"> Новогодние и </w:t>
      </w:r>
      <w:r w:rsidRPr="0055272A">
        <w:rPr>
          <w:rFonts w:ascii="Times New Roman" w:hAnsi="Times New Roman"/>
          <w:sz w:val="28"/>
          <w:szCs w:val="28"/>
        </w:rPr>
        <w:t>Рождественские гуляния,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6B9">
        <w:rPr>
          <w:rFonts w:ascii="Times New Roman" w:hAnsi="Times New Roman"/>
          <w:sz w:val="28"/>
          <w:szCs w:val="28"/>
        </w:rPr>
        <w:t>Проводы Зимы, День славянской письменн</w:t>
      </w:r>
      <w:r w:rsidRPr="0055272A">
        <w:rPr>
          <w:rFonts w:ascii="Times New Roman" w:hAnsi="Times New Roman"/>
          <w:sz w:val="28"/>
          <w:szCs w:val="28"/>
        </w:rPr>
        <w:t>ости и культуры, День мордовского</w:t>
      </w:r>
      <w:r w:rsidRPr="001636B9">
        <w:rPr>
          <w:rFonts w:ascii="Times New Roman" w:hAnsi="Times New Roman"/>
          <w:sz w:val="28"/>
          <w:szCs w:val="28"/>
        </w:rPr>
        <w:t xml:space="preserve"> языка, </w:t>
      </w:r>
      <w:r>
        <w:rPr>
          <w:rFonts w:ascii="Times New Roman" w:hAnsi="Times New Roman"/>
          <w:sz w:val="28"/>
          <w:szCs w:val="28"/>
        </w:rPr>
        <w:t>«Фестиваль блинов», «Клубникины горы», «От яблочка до родника», «Праздник Святой Троицы»,</w:t>
      </w:r>
      <w:r w:rsidRPr="001636B9">
        <w:rPr>
          <w:rFonts w:ascii="Times New Roman" w:hAnsi="Times New Roman"/>
          <w:sz w:val="28"/>
          <w:szCs w:val="28"/>
        </w:rPr>
        <w:t xml:space="preserve"> День</w:t>
      </w:r>
      <w:r w:rsidRPr="0055272A">
        <w:rPr>
          <w:rFonts w:ascii="Times New Roman" w:hAnsi="Times New Roman"/>
          <w:sz w:val="28"/>
          <w:szCs w:val="28"/>
        </w:rPr>
        <w:t xml:space="preserve"> любви и верности</w:t>
      </w:r>
      <w:r w:rsidRPr="00163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Праздники села и др.</w:t>
      </w:r>
      <w:r w:rsidRPr="001636B9">
        <w:rPr>
          <w:rFonts w:ascii="Times New Roman" w:hAnsi="Times New Roman"/>
          <w:sz w:val="28"/>
          <w:szCs w:val="28"/>
        </w:rPr>
        <w:t xml:space="preserve"> представляет собой массовой народное</w:t>
      </w:r>
      <w:r w:rsidRPr="0055272A">
        <w:rPr>
          <w:rFonts w:ascii="Times New Roman" w:hAnsi="Times New Roman"/>
          <w:sz w:val="28"/>
          <w:szCs w:val="28"/>
        </w:rPr>
        <w:t xml:space="preserve"> гуляние, спортивные состязания,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6B9">
        <w:rPr>
          <w:rFonts w:ascii="Times New Roman" w:hAnsi="Times New Roman"/>
          <w:sz w:val="28"/>
          <w:szCs w:val="28"/>
        </w:rPr>
        <w:t>выступления фольклорных коллективов,</w:t>
      </w:r>
      <w:r w:rsidRPr="0055272A">
        <w:rPr>
          <w:rFonts w:ascii="Times New Roman" w:hAnsi="Times New Roman"/>
          <w:sz w:val="28"/>
          <w:szCs w:val="28"/>
        </w:rPr>
        <w:t xml:space="preserve"> народные игры, обряды, ритуалы.</w:t>
      </w:r>
      <w:r w:rsidRPr="001636B9">
        <w:rPr>
          <w:rFonts w:ascii="Times New Roman" w:hAnsi="Times New Roman"/>
          <w:sz w:val="28"/>
          <w:szCs w:val="28"/>
        </w:rPr>
        <w:t xml:space="preserve"> </w:t>
      </w:r>
    </w:p>
    <w:p w:rsidR="008B0154" w:rsidRPr="005A7C23" w:rsidRDefault="008B0154" w:rsidP="008B015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Инновационная деятельность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предполагает проведение конкурса социально-значимых проектов в сфере культуры, которые направлены на создание условий для творческого поиска новых форм и технологий в предоставлении учреждениями услуг в сфере культуры и искусств, оказание адресной поддержки проектам, направленным на достижение практических результатов по сохранению, созданию, распространению и освоению культурных ценностей. Конкурс предполагается проводить по следующим номинациям: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Народное творчество. Досуг;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Профессиональное искусство;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Информационные ресурсы;</w:t>
      </w:r>
    </w:p>
    <w:p w:rsidR="008B0154" w:rsidRPr="001636B9" w:rsidRDefault="008B0154" w:rsidP="008B0154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>- Историко-культурное наследие.</w:t>
      </w:r>
    </w:p>
    <w:p w:rsidR="008B0154" w:rsidRPr="005A7C23" w:rsidRDefault="008B0154" w:rsidP="008B015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C2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Фестивали, конкурсы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включают в себя фестивали и конкурсы, организованные на территории района и участие творческих коллективов и исполнителей в фестивалях и конкурсах за пределами района.</w:t>
      </w:r>
      <w:r w:rsidRPr="005A7C23">
        <w:rPr>
          <w:rFonts w:ascii="Times New Roman" w:hAnsi="Times New Roman"/>
          <w:sz w:val="28"/>
          <w:szCs w:val="28"/>
        </w:rPr>
        <w:t xml:space="preserve"> Культур</w:t>
      </w:r>
      <w:r w:rsidRPr="005A7C23">
        <w:rPr>
          <w:rFonts w:ascii="Times New Roman" w:hAnsi="Times New Roman"/>
          <w:sz w:val="28"/>
          <w:szCs w:val="28"/>
        </w:rPr>
        <w:softHyphen/>
        <w:t>но значимыми событиями для района являются ежегодно проводимые фести</w:t>
      </w:r>
      <w:r w:rsidRPr="005A7C23">
        <w:rPr>
          <w:rFonts w:ascii="Times New Roman" w:hAnsi="Times New Roman"/>
          <w:sz w:val="28"/>
          <w:szCs w:val="28"/>
        </w:rPr>
        <w:softHyphen/>
        <w:t>вали народного творчества «Шумбрат, Мордовия!», «Афганское эхо», «Иг</w:t>
      </w:r>
      <w:r w:rsidRPr="005A7C23">
        <w:rPr>
          <w:rFonts w:ascii="Times New Roman" w:hAnsi="Times New Roman"/>
          <w:sz w:val="28"/>
          <w:szCs w:val="28"/>
        </w:rPr>
        <w:softHyphen/>
        <w:t xml:space="preserve">рай, гармонь», «Пасхальный благовест», «Рождественская звезда».  Участие в  Республиканском хореографическом конкурсе - фестивале «Ступени», Международном конкурсе «Премьера», во  Всероссийском фестивале - конкурсе фольклорных и народно-певческих коллективов «Хрустальный ключ» в городе Богородске нижегородской области, Областном фестивале народного творчества «О чём поёт гончарный круг», в селе Абашево Спасского района Пензенской области, во Всероссийском фестивале-конкурсе мордовской эстрадной песни «Од вий», «Кштима», фестивале инвалидов «Вместе мы </w:t>
      </w:r>
      <w:r w:rsidRPr="005A7C23">
        <w:rPr>
          <w:rFonts w:ascii="Times New Roman" w:hAnsi="Times New Roman"/>
          <w:sz w:val="28"/>
          <w:szCs w:val="28"/>
        </w:rPr>
        <w:lastRenderedPageBreak/>
        <w:t>сможем больше!», в республиканских: «Околица», «Вольница», «Предания старины народной» и др.</w:t>
      </w:r>
      <w:r w:rsidRPr="005A7C23">
        <w:rPr>
          <w:rFonts w:ascii="Times New Roman" w:hAnsi="Times New Roman"/>
          <w:sz w:val="28"/>
          <w:szCs w:val="28"/>
          <w:lang w:eastAsia="ru-RU"/>
        </w:rPr>
        <w:t xml:space="preserve"> Мероприятия этого раздела направлены на обеспечение условий для роста профессионального мастерства исполнителей, поддержку и развитие профессионального и самодеятельного народного творчества, создания эффективной среды обмена опытом, открытия новых имен и дарований.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6B9">
        <w:rPr>
          <w:rFonts w:ascii="Times New Roman" w:hAnsi="Times New Roman"/>
          <w:sz w:val="28"/>
          <w:szCs w:val="28"/>
        </w:rPr>
        <w:t xml:space="preserve"> За период реализации программы планируется организация и поведение</w:t>
      </w:r>
      <w:r>
        <w:rPr>
          <w:rFonts w:ascii="Times New Roman" w:hAnsi="Times New Roman"/>
          <w:sz w:val="28"/>
          <w:szCs w:val="28"/>
        </w:rPr>
        <w:t xml:space="preserve"> на территории района не менее 5</w:t>
      </w:r>
      <w:r w:rsidRPr="001636B9">
        <w:rPr>
          <w:rFonts w:ascii="Times New Roman" w:hAnsi="Times New Roman"/>
          <w:sz w:val="28"/>
          <w:szCs w:val="28"/>
        </w:rPr>
        <w:t xml:space="preserve"> фестивалей и конкурсов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4" w:name="sub_111"/>
      <w:r w:rsidRPr="00E60641">
        <w:rPr>
          <w:rFonts w:ascii="Times New Roman" w:hAnsi="Times New Roman" w:cs="Times New Roman"/>
          <w:color w:val="auto"/>
        </w:rPr>
        <w:t>Обоснование выделения подпрограмм и включения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E60641">
        <w:rPr>
          <w:rFonts w:ascii="Times New Roman" w:hAnsi="Times New Roman" w:cs="Times New Roman"/>
          <w:color w:val="auto"/>
        </w:rPr>
        <w:t xml:space="preserve">в состав </w:t>
      </w:r>
      <w:r>
        <w:rPr>
          <w:rFonts w:ascii="Times New Roman" w:hAnsi="Times New Roman" w:cs="Times New Roman"/>
          <w:color w:val="auto"/>
        </w:rPr>
        <w:t>П</w:t>
      </w:r>
      <w:r w:rsidRPr="00E60641">
        <w:rPr>
          <w:rFonts w:ascii="Times New Roman" w:hAnsi="Times New Roman" w:cs="Times New Roman"/>
          <w:color w:val="auto"/>
        </w:rPr>
        <w:t>рограммы</w:t>
      </w:r>
      <w:r>
        <w:rPr>
          <w:rFonts w:ascii="Times New Roman" w:hAnsi="Times New Roman" w:cs="Times New Roman"/>
          <w:color w:val="auto"/>
        </w:rPr>
        <w:t>,</w:t>
      </w:r>
      <w:r w:rsidRPr="00E60641">
        <w:rPr>
          <w:rFonts w:ascii="Times New Roman" w:hAnsi="Times New Roman" w:cs="Times New Roman"/>
          <w:color w:val="auto"/>
        </w:rPr>
        <w:t xml:space="preserve"> реализуемых</w:t>
      </w:r>
      <w:r>
        <w:rPr>
          <w:rFonts w:ascii="Times New Roman" w:hAnsi="Times New Roman" w:cs="Times New Roman"/>
          <w:color w:val="auto"/>
        </w:rPr>
        <w:t xml:space="preserve">  районных </w:t>
      </w:r>
      <w:r w:rsidRPr="00E60641">
        <w:rPr>
          <w:rFonts w:ascii="Times New Roman" w:hAnsi="Times New Roman" w:cs="Times New Roman"/>
          <w:color w:val="auto"/>
        </w:rPr>
        <w:t>целевых программ</w:t>
      </w:r>
    </w:p>
    <w:bookmarkEnd w:id="14"/>
    <w:p w:rsidR="008B0154" w:rsidRPr="00E60641" w:rsidRDefault="008B0154" w:rsidP="008B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Перечень подпрограмм установлен для достижения целей и задач, определенных основополагающими документами в части развития сфер культуры и туризма, а также системы патриотического воспитания граждан.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Состав подпрограмм и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E60641">
        <w:rPr>
          <w:rFonts w:ascii="Times New Roman" w:hAnsi="Times New Roman" w:cs="Times New Roman"/>
          <w:sz w:val="28"/>
          <w:szCs w:val="28"/>
        </w:rPr>
        <w:t>целевой программы рассчитан на взаимосвязанное развитие экономики Республики Мордовия и ее сфер: культуры, туризма и образования.</w:t>
      </w:r>
    </w:p>
    <w:p w:rsidR="008B0154" w:rsidRDefault="008B0154" w:rsidP="008B0154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15" w:name="sub_113"/>
    </w:p>
    <w:p w:rsidR="008B0154" w:rsidRPr="00E6064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E60641">
        <w:rPr>
          <w:rFonts w:ascii="Times New Roman" w:hAnsi="Times New Roman" w:cs="Times New Roman"/>
          <w:color w:val="auto"/>
        </w:rPr>
        <w:t xml:space="preserve">Анализ рисков реализации </w:t>
      </w:r>
      <w:r>
        <w:rPr>
          <w:rFonts w:ascii="Times New Roman" w:hAnsi="Times New Roman" w:cs="Times New Roman"/>
          <w:color w:val="auto"/>
        </w:rPr>
        <w:t xml:space="preserve">программы  </w:t>
      </w:r>
      <w:r w:rsidRPr="00E60641">
        <w:rPr>
          <w:rFonts w:ascii="Times New Roman" w:hAnsi="Times New Roman" w:cs="Times New Roman"/>
          <w:color w:val="auto"/>
        </w:rPr>
        <w:t>и описание мер управления рисками с целью минимизации их влияния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E60641">
        <w:rPr>
          <w:rFonts w:ascii="Times New Roman" w:hAnsi="Times New Roman" w:cs="Times New Roman"/>
          <w:color w:val="auto"/>
        </w:rPr>
        <w:t>на достижение целей программы</w:t>
      </w:r>
    </w:p>
    <w:bookmarkEnd w:id="15"/>
    <w:p w:rsidR="008B0154" w:rsidRPr="00E60641" w:rsidRDefault="008B0154" w:rsidP="008B0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программы имеет прогнозирование возможных рисков достижения основной цели, решения задач государственной программы, оценки их масштабов и последствий, а также формирования системы мер по их предотвращению.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Следует выделить основные группы рисков, в числе которых: макроэкономические, правовые, финансовые, административные, кадровые, а также риски, связанные с территориальными особенностями.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К макроэкономическим рискам относятся возможности ухудшения внутренней и внешней конъюнктуры, снижение темпов роста экономики и уровня инвестиционной активности, высокая инфляция, кризис банковской системы и возникновение бюджетного дефицита. Это может привести к снижению инвестиционной привлекательности сфер культуры и туризма, необоснованному росту стоимости услуг в них, а также существенно снизить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предоставляемых населению платных услуг в указанных отраслях. Изменение стоимости предоставления государственных услуг (выполнения работ) может негативно сказаться на потребительских предпочтениях населения. Эти риски могут отразиться на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наиболее затратных мероприятий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программы, в том числе мероприятий, связанных со строительством, реконструкцией и капитальным ремонтом учреждений культуры.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Снижение вероятности данных рисков предусматривается в рамках мероприятий программы, ориентированных на совершенствование государственного регулирования, в том числе на повышение инвестиционной привлекательности и экономическое стимулирование.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Правовые риски вызваны изменением федерального законодательства, длительностью формирования нормативной правовой базы, необходи</w:t>
      </w:r>
      <w:r>
        <w:rPr>
          <w:rFonts w:ascii="Times New Roman" w:hAnsi="Times New Roman" w:cs="Times New Roman"/>
          <w:sz w:val="28"/>
          <w:szCs w:val="28"/>
        </w:rPr>
        <w:t xml:space="preserve">мой для эффективной реализации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программы, что может повлечь за собой увеличение планируемых сроков или изменение условий реализации ее основных мероприятий. Для снижения воздействия данной группы рисков предлагается проводить мониторинг планируемых изменений в федеральном законодательстве в сферах культуры, туризма и смежных областях.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Финансовые риски связаны с процессами возникновения бюджетного дефицита и недостаточным из-за этого уровнем бюджетного финансирования, секвестрованием бюджетных расходов на сферы культуры и туризма, систему патриотического воспитания граждан, а также с отсутствием устойчивого источника финансирования деятельности общественных объединений и организаций, что может повлечь за собой недофинансирование, сокращение или прекращение программных мероприятий.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являются: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 в сферы культуры и туризма, образования.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К группе административных рисков относятся неэффективное управление реализацией программы, низкая эффективность взаимодействия заинтересованных сторон. Это может привести к потере управляемости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>отраслей культуры и туризма, а также к нарушениям механизма управления в системе патриотического воспитания граждан, в целом отражающихся на срыве планируемых сроков реализации программы, невыполнении ее цели и задач,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>достижении плановых значений показателей, снижении эффективности использования ресурсов и качества выполнения мероприятий программы.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Основные условия минимизации этой группы рисков: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регулярная публикация отчетов о ходе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создание системы мониторингов реализации программы;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своевременная корректировка мероприятий программы.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Кадровые риски вызваны дефицитом высококвалифицированных кадров в сферах культуры и туризма, системе патриотического воспитания граждан, в целом снижая эффективность работы таких учреждений и качество предоставляемых ими услуг. 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(повышение квалификации) имеющихся специалистов.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Последняя группа рисков, связанных с территориальными особенностями, детерминирована: различиями в финансово-экономических возможностях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 w:rsidRPr="00E60641">
        <w:rPr>
          <w:rFonts w:ascii="Times New Roman" w:hAnsi="Times New Roman" w:cs="Times New Roman"/>
          <w:sz w:val="28"/>
          <w:szCs w:val="28"/>
        </w:rPr>
        <w:t>,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сферы; слабым нормативно-методическим обеспечением деятельности в указанных отраслях на уровне муниципальных образований.</w:t>
      </w:r>
    </w:p>
    <w:p w:rsidR="008B0154" w:rsidRPr="00E6064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Снижение данной группы рисков возможно за счет: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Мордовия; привлечения средств из внебюджетных источников; информационного обеспечения и операционного сопровождения реализации государственной программы, включающего оперативное консультирование </w:t>
      </w:r>
      <w:r w:rsidRPr="00E60641">
        <w:rPr>
          <w:rFonts w:ascii="Times New Roman" w:hAnsi="Times New Roman" w:cs="Times New Roman"/>
          <w:sz w:val="28"/>
          <w:szCs w:val="28"/>
        </w:rPr>
        <w:lastRenderedPageBreak/>
        <w:t>всех ее исполнителей.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на основе: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выработки прогнозов, решений и рекомендаций в сфере управления культурой, туризмом, системой патриотического воспитания граждан;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 отчёта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о ходе и результатах реализации программы, который при необходимости может содержать предложения о корректи</w:t>
      </w:r>
      <w:r>
        <w:rPr>
          <w:rFonts w:ascii="Times New Roman" w:hAnsi="Times New Roman" w:cs="Times New Roman"/>
          <w:sz w:val="28"/>
          <w:szCs w:val="28"/>
        </w:rPr>
        <w:t xml:space="preserve">ровке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B0154" w:rsidRPr="00D41DCA" w:rsidRDefault="008B0154" w:rsidP="008B01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41DCA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8B0154" w:rsidRPr="00D41DCA" w:rsidRDefault="008B0154" w:rsidP="008B0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1DCA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исполнителя, соисполнителей муниципальной программы оперативной информацией о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реализации. 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значений.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бюджета Торбеевского муниципального района Республики Мордовия и иных источников ресурсного обеспечения муниципальной программы путем сопоставления фактических и плановых объемов финансового обеспечения муниципальной программы в целом и ее мероприятий.</w:t>
      </w:r>
    </w:p>
    <w:p w:rsidR="008B0154" w:rsidRPr="00D41DCA" w:rsidRDefault="008B0154" w:rsidP="008B0154">
      <w:pPr>
        <w:ind w:firstLine="567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41DCA">
        <w:rPr>
          <w:rFonts w:ascii="Times New Roman" w:hAnsi="Times New Roman" w:cs="Times New Roman"/>
          <w:sz w:val="28"/>
          <w:szCs w:val="28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 на основе плана реализации муниципальной программы.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65F" w:rsidRDefault="008D765F" w:rsidP="008B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154" w:rsidRPr="00E60641" w:rsidRDefault="008B0154" w:rsidP="008B0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64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8B0154" w:rsidRPr="00E60641" w:rsidRDefault="008B0154" w:rsidP="008B0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партнерства исполнительных органов государственной власти Республики Мордовия и хозяйствующих субъектов, а также четкого разграничения полномочий и ответственности всех исполнителей программы.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по культуре управления по социальной работе администрации </w:t>
      </w:r>
      <w:r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60641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Средства федерального и республиканского бюджетов, выделяемые на реализацию государственной программы, предполагается направить на решение следующих задач: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государственных услуг в сфере культуры;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обеспечение доступности культурного продукта путем информатизаци</w:t>
      </w:r>
      <w:r>
        <w:rPr>
          <w:rFonts w:ascii="Times New Roman" w:hAnsi="Times New Roman" w:cs="Times New Roman"/>
          <w:sz w:val="28"/>
          <w:szCs w:val="28"/>
        </w:rPr>
        <w:t>и отрасли (создание доступа к национальной электронной библиотеке</w:t>
      </w:r>
      <w:r w:rsidRPr="00E606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641">
        <w:rPr>
          <w:rFonts w:ascii="Times New Roman" w:hAnsi="Times New Roman" w:cs="Times New Roman"/>
          <w:sz w:val="28"/>
          <w:szCs w:val="28"/>
        </w:rPr>
        <w:t xml:space="preserve"> перевод редких и особо ценных экземпляров книжных фондов в электронный вид),</w:t>
      </w:r>
      <w:r w:rsidRPr="00E60641">
        <w:rPr>
          <w:rFonts w:ascii="Times New Roman" w:hAnsi="Times New Roman" w:cs="Times New Roman"/>
          <w:spacing w:val="-4"/>
          <w:sz w:val="28"/>
          <w:szCs w:val="28"/>
        </w:rPr>
        <w:t xml:space="preserve"> а также укрепления материально-технической базы и технического переоснащения учреждений культуры;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pacing w:val="-4"/>
          <w:sz w:val="28"/>
          <w:szCs w:val="28"/>
        </w:rPr>
        <w:t>сохранение объектов культурного наследия, определение приоритетных направлений деятельности в данной сфере;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формирование конкурентной среды в отрасли культуры путем расширения грантовой поддержки творческих проектов;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граждан;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pacing w:val="-4"/>
          <w:sz w:val="28"/>
          <w:szCs w:val="28"/>
        </w:rPr>
        <w:t>вовлечение населения в создание и продвижение культурного продукта;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участие сферы культуры и туризма в формировании комфортной среды жизнедеятельности населенных пунктов;</w:t>
      </w:r>
    </w:p>
    <w:p w:rsidR="008B0154" w:rsidRPr="00E60641" w:rsidRDefault="008B0154" w:rsidP="008B0154">
      <w:pPr>
        <w:spacing w:after="0"/>
        <w:ind w:firstLine="72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z w:val="28"/>
          <w:szCs w:val="28"/>
        </w:rPr>
        <w:t>продвижение Республики Мордовия во внутреннем и внешнем культурно-туристическом пространстве;</w:t>
      </w:r>
    </w:p>
    <w:p w:rsidR="008B0154" w:rsidRPr="00E6064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641">
        <w:rPr>
          <w:rFonts w:ascii="Times New Roman" w:hAnsi="Times New Roman" w:cs="Times New Roman"/>
          <w:spacing w:val="-4"/>
          <w:sz w:val="28"/>
          <w:szCs w:val="28"/>
        </w:rPr>
        <w:t xml:space="preserve">развитие инфраструктуры туризма с применением механизмов государственно-частного партнерства. </w:t>
      </w:r>
    </w:p>
    <w:p w:rsidR="008B0154" w:rsidRPr="00D22480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B0154" w:rsidRPr="00D22480" w:rsidSect="00CB5104">
          <w:footerReference w:type="default" r:id="rId13"/>
          <w:footerReference w:type="first" r:id="rId14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bookmarkStart w:id="16" w:name="sub_600"/>
      <w:r w:rsidRPr="00E60641">
        <w:rPr>
          <w:rFonts w:ascii="Times New Roman" w:hAnsi="Times New Roman" w:cs="Times New Roman"/>
          <w:sz w:val="28"/>
          <w:szCs w:val="28"/>
        </w:rPr>
        <w:t>Управление и контроль реализации программы, п</w:t>
      </w:r>
      <w:bookmarkEnd w:id="16"/>
      <w:r w:rsidRPr="00E60641">
        <w:rPr>
          <w:rFonts w:ascii="Times New Roman" w:hAnsi="Times New Roman" w:cs="Times New Roman"/>
          <w:sz w:val="28"/>
          <w:szCs w:val="28"/>
        </w:rPr>
        <w:t xml:space="preserve">одготовка годовых отчетов о ходе реализации и оценке эффективности программы и докладов о ходе реализации программы осуществляются в соответствии с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t>Порядком разработки, реализации и оцен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ки эффективности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t>программ Республики Мордовия</w:t>
      </w:r>
      <w:r w:rsidRPr="00E6064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5" w:history="1">
        <w:r w:rsidRPr="00C724B5">
          <w:rPr>
            <w:rStyle w:val="a9"/>
            <w:rFonts w:ascii="Times New Roman" w:hAnsi="Times New Roman" w:cs="Times New Roman"/>
            <w:spacing w:val="4"/>
            <w:sz w:val="28"/>
            <w:szCs w:val="28"/>
          </w:rPr>
          <w:t>постановлением</w:t>
        </w:r>
      </w:hyperlink>
      <w:r w:rsidRPr="00E60641">
        <w:rPr>
          <w:rFonts w:ascii="Times New Roman" w:hAnsi="Times New Roman" w:cs="Times New Roman"/>
          <w:spacing w:val="4"/>
          <w:sz w:val="28"/>
          <w:szCs w:val="28"/>
        </w:rPr>
        <w:t xml:space="preserve"> Правительства Республики Мордовия от 27 июня </w:t>
      </w:r>
      <w:smartTag w:uri="urn:schemas-microsoft-com:office:smarttags" w:element="metricconverter">
        <w:smartTagPr>
          <w:attr w:name="ProductID" w:val="2011 г"/>
        </w:smartTagPr>
        <w:r w:rsidRPr="00E60641">
          <w:rPr>
            <w:rFonts w:ascii="Times New Roman" w:hAnsi="Times New Roman" w:cs="Times New Roman"/>
            <w:spacing w:val="4"/>
            <w:sz w:val="28"/>
            <w:szCs w:val="28"/>
          </w:rPr>
          <w:t>2011 г</w:t>
        </w:r>
      </w:smartTag>
      <w:r w:rsidRPr="00E60641">
        <w:rPr>
          <w:rFonts w:ascii="Times New Roman" w:hAnsi="Times New Roman" w:cs="Times New Roman"/>
          <w:spacing w:val="4"/>
          <w:sz w:val="28"/>
          <w:szCs w:val="28"/>
        </w:rPr>
        <w:t xml:space="preserve">. № 234 «Об утверждении Порядка разработки, </w:t>
      </w:r>
      <w:r w:rsidRPr="00E60641">
        <w:rPr>
          <w:rFonts w:ascii="Times New Roman" w:hAnsi="Times New Roman" w:cs="Times New Roman"/>
          <w:spacing w:val="4"/>
          <w:sz w:val="28"/>
          <w:szCs w:val="28"/>
        </w:rPr>
        <w:lastRenderedPageBreak/>
        <w:t>реализации и оценки эффективности государственных программ Республики Мордовия»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54" w:rsidRPr="006D5471" w:rsidRDefault="008B0154" w:rsidP="008B01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lastRenderedPageBreak/>
        <w:t>Подпрограмма «Туризм»</w:t>
      </w:r>
    </w:p>
    <w:p w:rsidR="008B0154" w:rsidRPr="006D5471" w:rsidRDefault="008B0154" w:rsidP="008B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D5471" w:rsidRDefault="008B0154" w:rsidP="008B01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7" w:name="sub_2222"/>
      <w:r w:rsidRPr="006D5471">
        <w:rPr>
          <w:rFonts w:ascii="Times New Roman" w:hAnsi="Times New Roman" w:cs="Times New Roman"/>
          <w:color w:val="auto"/>
        </w:rPr>
        <w:t>Паспорт</w:t>
      </w:r>
      <w:r w:rsidRPr="006D5471">
        <w:rPr>
          <w:rFonts w:ascii="Times New Roman" w:hAnsi="Times New Roman" w:cs="Times New Roman"/>
          <w:color w:val="auto"/>
        </w:rPr>
        <w:br/>
        <w:t>подпрограммы «Туризм»</w:t>
      </w:r>
    </w:p>
    <w:p w:rsidR="008B0154" w:rsidRPr="006D5471" w:rsidRDefault="008B0154" w:rsidP="008B0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(далее – подпрограмма)</w:t>
      </w:r>
    </w:p>
    <w:bookmarkEnd w:id="17"/>
    <w:p w:rsidR="008B0154" w:rsidRPr="006D5471" w:rsidRDefault="008B0154" w:rsidP="008B0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6"/>
        <w:gridCol w:w="6099"/>
      </w:tblGrid>
      <w:tr w:rsidR="008B0154" w:rsidRPr="00A61CE6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A61CE6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1C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A61CE6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1CE6">
              <w:rPr>
                <w:rFonts w:ascii="Times New Roman" w:hAnsi="Times New Roman"/>
                <w:sz w:val="28"/>
                <w:szCs w:val="28"/>
              </w:rPr>
              <w:t>Отдел по культуре управления по социальной работе администрации Торбеевского муниципального района Республики Мордовия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района 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районе, 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Республике Мордовия конкурентоспособного туристского комплекса, направленного на развитие внутреннего и въездного туризма, вносящего вклад в экономическое и социальное развитие региона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мониторинга и управления туристской отраслью, развитие региональной нормативно-правовой базы в сфере туризма;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привлечение частных и бюджетных инвестиций в туристскую сферу и развитие материально-технической базы туризма с применением механизмов государственно-частного партнерства;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формирование туристско-рекреационного кластера;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приоритетных видов туризма с целью формирования конкурентоспособного регионального туристского продукта;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рекламно-информационное обеспечение развития туризма;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кадровое и научно-методическое обеспечение развития туризма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гостиницах, организациях отдыха, тыс. чел.;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количество предоставленных гостиницами ночевок за год, тыс.;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численность обслуженных организациях отдыха, тыс. чел.;</w:t>
            </w:r>
          </w:p>
          <w:p w:rsidR="008B0154" w:rsidRPr="006D5471" w:rsidRDefault="008B0154" w:rsidP="00CB742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в сфере культуры, туризма и отдыха, млн. руб.;</w:t>
            </w:r>
          </w:p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питания, млн. руб.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будет осуществляться 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– 20</w:t>
            </w:r>
            <w:r w:rsidR="00FC6A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 xml:space="preserve"> годов без выделения этапов</w:t>
            </w:r>
          </w:p>
        </w:tc>
      </w:tr>
      <w:tr w:rsidR="008B0154" w:rsidRPr="006D5471" w:rsidTr="00CB742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4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улучшение образа Мордовии как региона, благоприятного для туризма и отдыха;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местного населения и жителей других регионов о возможностях и преимуществах туристского комплекса региона;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интеграция туристской индустрии региона в межрегиональное (всероссийское) туристское пространство;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рост внутреннего и въездного туристских потоков;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экономический эффект: рост налоговых поступлений в бюджеты всех уровней от туристской деятельности и дополнительное развитие сфер, связанных с туризмом, нормализация торгового баланса региона, </w:t>
            </w: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привлечение инвестиций в региональную экономику, </w:t>
            </w: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предпринимательства и создание новых рабочих мест;</w:t>
            </w:r>
          </w:p>
          <w:p w:rsidR="008B0154" w:rsidRPr="006D5471" w:rsidRDefault="008B0154" w:rsidP="00CB742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D5471">
              <w:rPr>
                <w:rFonts w:ascii="Times New Roman" w:hAnsi="Times New Roman" w:cs="Times New Roman"/>
                <w:sz w:val="28"/>
                <w:szCs w:val="28"/>
              </w:rPr>
              <w:t>социальный эффект: создание условий для удовлетворения широкого спектра потребностей населения в отдыхе, оздоровлении, развлечении, спорте, общении</w:t>
            </w:r>
            <w:r w:rsidRPr="006D54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образовании, культурном просвещении, в деловых, религиозных и иных связях, повышение качества жизни, укрепление нравственного и физического здоровья местного населения.</w:t>
            </w:r>
          </w:p>
        </w:tc>
      </w:tr>
    </w:tbl>
    <w:p w:rsidR="008B0154" w:rsidRPr="006D5471" w:rsidRDefault="008B0154" w:rsidP="00222126">
      <w:pPr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 xml:space="preserve">Раздел 1. Сфера реализации подпрограммы, основные проблемы, </w:t>
      </w:r>
      <w:r w:rsidRPr="006D5471">
        <w:rPr>
          <w:rFonts w:ascii="Times New Roman" w:hAnsi="Times New Roman" w:cs="Times New Roman"/>
          <w:color w:val="auto"/>
        </w:rPr>
        <w:br/>
        <w:t>оценка последствий и прогноз ее развития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необходимость формирования </w:t>
      </w:r>
      <w:r w:rsidRPr="006D5471">
        <w:rPr>
          <w:rFonts w:ascii="Times New Roman" w:hAnsi="Times New Roman" w:cs="Times New Roman"/>
          <w:sz w:val="28"/>
          <w:szCs w:val="28"/>
        </w:rPr>
        <w:t>конкурентоспособного туристского комплекса подчеркивается мировыми и общероссийскими тенденциями развития туризма как одной из самых прогрессивных отраслей мировой экономики, а также широким мультипликативным эффектом развития внутреннего и въездного туризма, оказывающим стимулирующее воздействие на сопряженные с ним отрасли – транспорт, строительство, общественное питание, реклама, связь, страхование, сельское хозяйство, производство и реализация сувенирной продукции и прочих товаров народного потребления.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Туризм способствует сохранению историко-культурных и природных памятников, развитию народных промыслов, удовлетворяет потребность населения в отдыхе и досуге, является неотъемлемым элементом укрепления физического и нравственного здоровья нации, способен поддерживать благоприятный имидж региона, в том числе с точки зрения его инвестиционной привлекательности.</w:t>
      </w:r>
    </w:p>
    <w:p w:rsidR="008B0154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Основа туристского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района з</w:t>
      </w:r>
      <w:r w:rsidRPr="006D5471">
        <w:rPr>
          <w:rFonts w:ascii="Times New Roman" w:hAnsi="Times New Roman" w:cs="Times New Roman"/>
          <w:sz w:val="28"/>
          <w:szCs w:val="28"/>
        </w:rPr>
        <w:t>аключается в следующем: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высокие темпы развития спорта, а также проведение крупных национальных праздников и фестивалей, деловых мероприятий как основа спортивного, событийного и делового туризма;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большое количество объектов религиозно-паломнического и этнического туризма;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Детальный анализ туристско-рекреационного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5471">
        <w:rPr>
          <w:rFonts w:ascii="Times New Roman" w:hAnsi="Times New Roman" w:cs="Times New Roman"/>
          <w:sz w:val="28"/>
          <w:szCs w:val="28"/>
        </w:rPr>
        <w:t xml:space="preserve">показывает, что к наиболее перспективным сегментам туристского рынка региона </w:t>
      </w:r>
      <w:r w:rsidRPr="006D5471">
        <w:rPr>
          <w:rFonts w:ascii="Times New Roman" w:hAnsi="Times New Roman" w:cs="Times New Roman"/>
          <w:sz w:val="28"/>
          <w:szCs w:val="28"/>
        </w:rPr>
        <w:lastRenderedPageBreak/>
        <w:t>можно отнести культурно-исторический, этнический, сельский, экологический, религиозный и спортивный туризм. Однако перечисленные факторы не дают конкурентного преимущества и являются лишь основой для развития туристского комплекса в республике.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На фоне незначительного увеличения внутреннего и въездного потоков происходит обнажение и усугубление существующих в отрасли проблем. К их числу следует отнести следующие: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недостаточное качество туристских услуг, оказываемых населению;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малые поступления от туризма в бюджеты всех уровней;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отсутствие потенциальных инвесторов, готовых вкладыва</w:t>
      </w:r>
      <w:r>
        <w:rPr>
          <w:rFonts w:ascii="Times New Roman" w:hAnsi="Times New Roman" w:cs="Times New Roman"/>
          <w:sz w:val="28"/>
          <w:szCs w:val="28"/>
        </w:rPr>
        <w:t>ть средства в экономику региона.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условиях современной конкуренции между регионами, а также увеличения популярности зарубежных туров недостаточная государственная поддержка сферы туризма в Республике Мордовия в ближайшие годы будет способствовать усилению перечисленных выше тенденций.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Для изменения сложившейся ситуации необходимо активное государственное участие в решении таких проблем, как: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слабое финансирование мероприятий по реставрации и содержанию объектов туристского показа, а также благоустройству мест отдыха туристов и жителей республики;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отсутствие благоприятных условий для инвестирования и слабая предпринимательская активность в области индустрии туризма (высокие издержки на строительство объектов инженерной инфраструктуры (сетей энергоснабжения, водоснабжения, транспортных сетей, очистных сооружений </w:t>
      </w:r>
      <w:r w:rsidRPr="006D5471">
        <w:rPr>
          <w:rFonts w:ascii="Times New Roman" w:hAnsi="Times New Roman" w:cs="Times New Roman"/>
          <w:sz w:val="28"/>
          <w:szCs w:val="28"/>
        </w:rPr>
        <w:br/>
        <w:t>и т. д.) для создаваемых туристско-рекреационных комплексов; отсутствие доступных инвесторам долгосрочных кредитных инструментов с процентными ставками, позволяющими окупать инвестиции в объекты туристско-рекреационного комплекса в приемлемые для инвесторов сроки);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слабая активность туристских фирм республики в работе по направлениям внутреннего и въездного туризма;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недостаточное понимание на уровне отдельных муниципальных образований значения туризма для социально-экономического развития региона;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дефицит квалифицированных туристских кадров;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невысокое разнообразие услуг;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низкое качество обслуживания туристов в целом;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</w:rPr>
        <w:t>недостаток событийных проектов, способных привлечь различные категории туристов;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D5471">
        <w:rPr>
          <w:rFonts w:ascii="Times New Roman" w:hAnsi="Times New Roman" w:cs="Times New Roman"/>
          <w:sz w:val="28"/>
          <w:szCs w:val="28"/>
        </w:rPr>
        <w:t>отсутствие активного продвижения туристских услуг региона на внутреннем и внешнем рынках, в том числе качественной системы информирования туристов на территории республики и сильных туристских брендов.</w:t>
      </w:r>
    </w:p>
    <w:p w:rsidR="008B0154" w:rsidRPr="006D5471" w:rsidRDefault="008B0154" w:rsidP="008B0154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Кроме этого, в число проблем, осложняющих функционирование туристской сферы Мордовии, входят преобладание въезда в рамках экскурсионного, спортивного, событийного и делового туризма с характерными «пиковыми» нагрузками и краткосрочным пребыванием туристов, в результате чего наблюдается низкий коэффициент загрузки гостиниц и аналогичных средств размещения, что, в свою очередь, ведет к необоснованному завышению цен на услуги размещения.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>Раздел 2. Приоритеты государственной политики в сфере реализации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6D5471">
        <w:rPr>
          <w:rFonts w:ascii="Times New Roman" w:hAnsi="Times New Roman" w:cs="Times New Roman"/>
          <w:color w:val="auto"/>
        </w:rPr>
        <w:t>подпрограммы. Цели, задачи, показатели (индикаторы) и основные</w:t>
      </w:r>
      <w:r>
        <w:rPr>
          <w:rFonts w:ascii="Times New Roman" w:hAnsi="Times New Roman" w:cs="Times New Roman"/>
          <w:color w:val="auto"/>
        </w:rPr>
        <w:t xml:space="preserve"> </w:t>
      </w:r>
      <w:r w:rsidRPr="006D5471">
        <w:rPr>
          <w:rFonts w:ascii="Times New Roman" w:hAnsi="Times New Roman" w:cs="Times New Roman"/>
          <w:color w:val="auto"/>
        </w:rPr>
        <w:t>ожидаемые конечные результаты подпрограммы, сроки ее реализации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B0154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B0154" w:rsidRPr="006D5471" w:rsidRDefault="008B0154" w:rsidP="008B0154">
      <w:pPr>
        <w:pStyle w:val="1"/>
        <w:numPr>
          <w:ilvl w:val="0"/>
          <w:numId w:val="16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>Приоритеты государственной политики</w:t>
      </w:r>
      <w:r>
        <w:rPr>
          <w:rFonts w:ascii="Times New Roman" w:hAnsi="Times New Roman" w:cs="Times New Roman"/>
          <w:color w:val="auto"/>
        </w:rPr>
        <w:t xml:space="preserve"> </w:t>
      </w:r>
      <w:r w:rsidRPr="006D5471">
        <w:rPr>
          <w:rFonts w:ascii="Times New Roman" w:hAnsi="Times New Roman" w:cs="Times New Roman"/>
          <w:color w:val="auto"/>
        </w:rPr>
        <w:t>в сфере реализации подпрограммы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0154" w:rsidRPr="006D5471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Важнейшие приоритеты государственной политики в сфере туризма установлены следующими стратегическими документами и нормативными правовыми актами Российской Федерации и Республики Мордовия:</w:t>
      </w:r>
    </w:p>
    <w:p w:rsidR="008B0154" w:rsidRPr="00C724B5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6" w:history="1">
        <w:r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основах туристской деятельности в Российской Федерации» от 24 ноября </w:t>
      </w:r>
      <w:smartTag w:uri="urn:schemas-microsoft-com:office:smarttags" w:element="metricconverter">
        <w:smartTagPr>
          <w:attr w:name="ProductID" w:val="1996 г"/>
        </w:smartTagPr>
        <w:r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1996 г</w:t>
        </w:r>
      </w:smartTag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>. № 132-ФЗ;</w:t>
      </w:r>
    </w:p>
    <w:p w:rsidR="008B0154" w:rsidRPr="005A7C23" w:rsidRDefault="008E669F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B0154"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Концепция</w:t>
        </w:r>
      </w:hyperlink>
      <w:r w:rsidR="008B0154"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8B0154" w:rsidRPr="00C724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2008 г</w:t>
        </w:r>
      </w:smartTag>
      <w:r w:rsidR="008B0154"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>. № 1662-р;</w:t>
      </w:r>
    </w:p>
    <w:p w:rsidR="008B0154" w:rsidRPr="00C724B5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программа Российской Федерации «Развитие культуры и туризма» на 2013 – 2020 годы, 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утверждённая  Постановлением Правительства </w:t>
      </w: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15 апреля 2014 года №317г.</w:t>
      </w:r>
    </w:p>
    <w:p w:rsidR="008B0154" w:rsidRPr="00C724B5" w:rsidRDefault="008B0154" w:rsidP="008B0154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>Закон Республики Мордовия от 10.05 2017 г. № 31-З «О регулировании отдельных вопросов туристской деятельности на территории  Республики Мордовия».</w:t>
      </w:r>
    </w:p>
    <w:p w:rsidR="008B0154" w:rsidRPr="00C724B5" w:rsidRDefault="008B0154" w:rsidP="008B015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B5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Цели и задачи подпрограммы соответствуют приоритетам развития, заложенным в</w:t>
      </w: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программе Российской Федерации «Развитие культуры и туризма» на 2013 – 2020 годы, 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утверждённой  Постановлением Правительства </w:t>
      </w:r>
      <w:r w:rsidRPr="00C7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 </w:t>
      </w:r>
      <w:r w:rsidRPr="00C724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15 апреля 2014 года №317г.</w:t>
      </w:r>
    </w:p>
    <w:p w:rsidR="008B0154" w:rsidRPr="00D01D21" w:rsidRDefault="008B0154" w:rsidP="008B0154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01D21">
        <w:rPr>
          <w:rFonts w:ascii="Times New Roman" w:eastAsia="HiddenHorzOCR" w:hAnsi="Times New Roman" w:cs="Times New Roman"/>
          <w:color w:val="00B050"/>
          <w:sz w:val="28"/>
          <w:szCs w:val="28"/>
        </w:rPr>
        <w:t xml:space="preserve"> 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5471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приоритетами государственной политики в сфере реализации подпрограммы эффективной реализации государственной программы </w:t>
      </w:r>
      <w:r w:rsidRPr="006D5471">
        <w:rPr>
          <w:rFonts w:ascii="Times New Roman" w:hAnsi="Times New Roman" w:cs="Times New Roman"/>
          <w:kern w:val="28"/>
          <w:sz w:val="28"/>
          <w:szCs w:val="28"/>
        </w:rPr>
        <w:lastRenderedPageBreak/>
        <w:t>будет способствовать решение трех взаимосвязанных задач: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обеспечение эффективного управления государственной программой и развитие отраслевой инфраструктуры, предусмотренной в рамках реализации подпрограммы;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интеграция региональных программ по развитию сфер культуры и туризма, системы патриотического воспитания граждан, проживающих на территории Республики Мордовия;</w:t>
      </w:r>
    </w:p>
    <w:p w:rsidR="008B0154" w:rsidRPr="006D5471" w:rsidRDefault="008B0154" w:rsidP="008B0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повышение эффективности фундаментальных и прикладных исследований в сферах культуры и туризма.</w:t>
      </w: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  <w:highlight w:val="green"/>
        </w:rPr>
      </w:pP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>Глава 2. Цели, задачи, показатели (индикаторы) и основные</w:t>
      </w:r>
      <w:r>
        <w:rPr>
          <w:rFonts w:ascii="Times New Roman" w:hAnsi="Times New Roman" w:cs="Times New Roman"/>
          <w:color w:val="auto"/>
        </w:rPr>
        <w:t xml:space="preserve"> </w:t>
      </w:r>
      <w:r w:rsidRPr="006D5471">
        <w:rPr>
          <w:rFonts w:ascii="Times New Roman" w:hAnsi="Times New Roman" w:cs="Times New Roman"/>
          <w:color w:val="auto"/>
        </w:rPr>
        <w:t>ожидаемые конечные результаты подпрограммы, сроки ее реализации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в Республике Мордовия конкурентоспособного туристского комплекса, направленного на развитие внутреннего и въездного туризма, вносящего вклад в экономическое и социальное развитие региона.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и управления туристской отраслью, развитие региональной нормативно-правовой базы в сфере туризма;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привлечение частных и бюджетных инвестиций в туристскую сферу и развитие материально-технической базы туризма с применением механизмов государственно-частного партнерства;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формирование туристско-рекреационного кластера;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развитие приоритетных видов туризма с целью формирования конкурентоспособного регионального туристского продукта;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рекламно-информационное обеспечение развития туризма;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кадровое и научно-методическое обеспечение развития туризма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Подпрограмма предполагает достижение основных целей развития внутреннего и въездного туризма в </w:t>
      </w:r>
      <w:r>
        <w:rPr>
          <w:rFonts w:ascii="Times New Roman" w:hAnsi="Times New Roman" w:cs="Times New Roman"/>
          <w:sz w:val="28"/>
          <w:szCs w:val="28"/>
        </w:rPr>
        <w:t xml:space="preserve">Торбеевском муниципальном районе </w:t>
      </w:r>
      <w:r w:rsidRPr="006D547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471">
        <w:rPr>
          <w:rFonts w:ascii="Times New Roman" w:hAnsi="Times New Roman" w:cs="Times New Roman"/>
          <w:sz w:val="28"/>
          <w:szCs w:val="28"/>
        </w:rPr>
        <w:t xml:space="preserve"> Мордовия 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471">
        <w:rPr>
          <w:rFonts w:ascii="Times New Roman" w:hAnsi="Times New Roman" w:cs="Times New Roman"/>
          <w:sz w:val="28"/>
          <w:szCs w:val="28"/>
        </w:rPr>
        <w:t>– 20</w:t>
      </w:r>
      <w:r w:rsidR="009D118B">
        <w:rPr>
          <w:rFonts w:ascii="Times New Roman" w:hAnsi="Times New Roman" w:cs="Times New Roman"/>
          <w:sz w:val="28"/>
          <w:szCs w:val="28"/>
        </w:rPr>
        <w:t>26</w:t>
      </w:r>
      <w:r w:rsidRPr="006D5471">
        <w:rPr>
          <w:rFonts w:ascii="Times New Roman" w:hAnsi="Times New Roman" w:cs="Times New Roman"/>
          <w:sz w:val="28"/>
          <w:szCs w:val="28"/>
        </w:rPr>
        <w:t xml:space="preserve"> годов. Заявленный срок реализации подпрограммы является необходимым и достаточным для получения ощутимых общественно значимых результатов реализации мероприятий по развитию туристско-рекреационного комплекса региона.</w:t>
      </w:r>
    </w:p>
    <w:p w:rsidR="008B0154" w:rsidRPr="006D5471" w:rsidRDefault="008B0154" w:rsidP="008B015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Целевыми показателями (индикаторами) подпрограммы являются: 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численность лиц, размещенных в гостиницах, санаторно-курортных организациях и организациях отдыха;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количество предоставленных гостиницами ночевок за год;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lastRenderedPageBreak/>
        <w:t>численность обслуженных в санаторно-курортных организациях, организациях отдыха и на туристских базах;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объем платных услуг в сфере культуры, туризма и отдыха;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оборот общественного питания.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подпрограммы имеют запланированные по годам количественные значения, рассчитываемые по утвержденным методикам на основе данных государственного статистического наблюдения. 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Цель, задачи, целевые показатели и индикаторы реализации подпрограммы могут уточняться в установленном порядке.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и индикаторов подпрограммы по годам ее реализации приведены в </w:t>
      </w:r>
      <w:r w:rsidRPr="005A7C23">
        <w:rPr>
          <w:rFonts w:ascii="Times New Roman" w:hAnsi="Times New Roman" w:cs="Times New Roman"/>
          <w:b/>
          <w:sz w:val="28"/>
          <w:szCs w:val="28"/>
        </w:rPr>
        <w:t>приложении 2.</w:t>
      </w:r>
      <w:r w:rsidRPr="006D5471">
        <w:rPr>
          <w:rFonts w:ascii="Times New Roman" w:hAnsi="Times New Roman" w:cs="Times New Roman"/>
          <w:sz w:val="28"/>
          <w:szCs w:val="28"/>
        </w:rPr>
        <w:t xml:space="preserve"> Показатели рассчитаны на основе прогноза их динамики с учетом имеющихся тенденций. 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подпрограммы определены в соответствии с поставленными задачами и предусмотренным финансированием. 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6D5471">
        <w:rPr>
          <w:rFonts w:ascii="Times New Roman" w:eastAsia="HiddenHorzOCR" w:hAnsi="Times New Roman" w:cs="Times New Roman"/>
          <w:sz w:val="28"/>
          <w:szCs w:val="28"/>
        </w:rPr>
        <w:t>В результате реализации подпрограммы предусматривается достижение следующих результатов: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повысить информированность местного населения и жителей других регионов о возможностях и преимуществах туристского комплекса региона;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добиться интеграции туристской индустрии региона в межрегиональное (всероссийское) туристское пространство;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увеличить внутренний и въездной туристские потоки.</w:t>
      </w:r>
    </w:p>
    <w:p w:rsidR="008B0154" w:rsidRPr="006D5471" w:rsidRDefault="008B0154" w:rsidP="008B01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sz w:val="28"/>
          <w:szCs w:val="28"/>
        </w:rPr>
        <w:t>Главным эффектом реализации подпрограммы является рост налоговых поступлений в бюджеты всех уровней от туристской деятельности и дополнительное развитие сфер, связанных с туризмом, нормализация торгового баланса региона, привлечение инвестиций в региональную экономику, развитие предпринимательства и создание новых рабочих мест, создание условий для удовлетворения широкого спектра потребностей населения в отдыхе, оздоровлении, развлечении, спорте, общении, образовании, культурном просвещении, в деловых, религиозных и иных связях, повышение качества жизни, укрепление нравственного и физического здоровья местного населения.</w:t>
      </w:r>
    </w:p>
    <w:p w:rsidR="008B0154" w:rsidRPr="006D5471" w:rsidRDefault="008B0154" w:rsidP="008B0154">
      <w:pPr>
        <w:tabs>
          <w:tab w:val="left" w:pos="9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Подпрограмма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471">
        <w:rPr>
          <w:rFonts w:ascii="Times New Roman" w:hAnsi="Times New Roman" w:cs="Times New Roman"/>
          <w:sz w:val="28"/>
          <w:szCs w:val="28"/>
        </w:rPr>
        <w:t> 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D5471">
        <w:rPr>
          <w:rFonts w:ascii="Times New Roman" w:hAnsi="Times New Roman" w:cs="Times New Roman"/>
          <w:sz w:val="28"/>
          <w:szCs w:val="28"/>
        </w:rPr>
        <w:t> годах.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>Раздел 3. Характеристика основных мероприятий подпрограммы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Состав основных мероприятий подпрограммы определен исходя из необходимости достижения ее целей и задач. Их состав может корректироваться по мере решения задач подпрограммы.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подпрограммы, ответственные исполнители, срок реализации мероприятий, ожидаемые непосредственные результаты, последствия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471">
        <w:rPr>
          <w:rFonts w:ascii="Times New Roman" w:hAnsi="Times New Roman" w:cs="Times New Roman"/>
          <w:sz w:val="28"/>
          <w:szCs w:val="28"/>
        </w:rPr>
        <w:t>реализации основных мероприятий и связь с показателями подпрограммы приведены в</w:t>
      </w:r>
      <w:r w:rsidRPr="005A7C23">
        <w:rPr>
          <w:rFonts w:ascii="Times New Roman" w:hAnsi="Times New Roman" w:cs="Times New Roman"/>
          <w:sz w:val="28"/>
          <w:szCs w:val="28"/>
        </w:rPr>
        <w:t xml:space="preserve"> </w:t>
      </w:r>
      <w:r w:rsidRPr="005A7C23">
        <w:rPr>
          <w:rFonts w:ascii="Times New Roman" w:hAnsi="Times New Roman" w:cs="Times New Roman"/>
          <w:b/>
          <w:sz w:val="28"/>
          <w:szCs w:val="28"/>
        </w:rPr>
        <w:t>приложении3</w:t>
      </w:r>
      <w:r w:rsidRPr="005A7C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Для достижения целей и решения задач подпрограммы необходимо реализовать следующие основные мероприятия.</w:t>
      </w:r>
    </w:p>
    <w:p w:rsidR="008B0154" w:rsidRPr="00CC2C3B" w:rsidRDefault="008B0154" w:rsidP="008B0154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CC2C3B">
        <w:rPr>
          <w:rFonts w:ascii="Times New Roman" w:hAnsi="Times New Roman"/>
          <w:b/>
          <w:sz w:val="28"/>
          <w:szCs w:val="28"/>
        </w:rPr>
        <w:t>Основное мероприятие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C2C3B">
        <w:rPr>
          <w:rFonts w:ascii="Times New Roman" w:hAnsi="Times New Roman"/>
          <w:b/>
          <w:sz w:val="28"/>
          <w:szCs w:val="28"/>
        </w:rPr>
        <w:t>«Развитие приоритетных видов туризма»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районе </w:t>
      </w:r>
      <w:r w:rsidRPr="006D5471">
        <w:rPr>
          <w:rFonts w:ascii="Times New Roman" w:hAnsi="Times New Roman" w:cs="Times New Roman"/>
          <w:bCs/>
          <w:sz w:val="28"/>
          <w:szCs w:val="28"/>
        </w:rPr>
        <w:t xml:space="preserve">имеются большие перспективы для развития этнографического, событийного, сельского, экологического, санаторно-оздоровительного и рекреационного туризма. </w:t>
      </w:r>
      <w:r w:rsidRPr="006D5471">
        <w:rPr>
          <w:rFonts w:ascii="Times New Roman" w:hAnsi="Times New Roman" w:cs="Times New Roman"/>
          <w:sz w:val="28"/>
          <w:szCs w:val="28"/>
        </w:rPr>
        <w:t xml:space="preserve">Перспективность развития делового и спортивного </w:t>
      </w:r>
      <w:r w:rsidRPr="006D5471">
        <w:rPr>
          <w:rFonts w:ascii="Times New Roman" w:hAnsi="Times New Roman" w:cs="Times New Roman"/>
          <w:bCs/>
          <w:sz w:val="28"/>
          <w:szCs w:val="28"/>
        </w:rPr>
        <w:t xml:space="preserve">видов </w:t>
      </w:r>
      <w:r w:rsidRPr="006D5471">
        <w:rPr>
          <w:rFonts w:ascii="Times New Roman" w:hAnsi="Times New Roman" w:cs="Times New Roman"/>
          <w:sz w:val="28"/>
          <w:szCs w:val="28"/>
        </w:rPr>
        <w:t xml:space="preserve">туризма обусловлена наличием в республике современной спортивной инфраструктуры. </w:t>
      </w:r>
      <w:r w:rsidRPr="006D5471">
        <w:rPr>
          <w:rFonts w:ascii="Times New Roman" w:hAnsi="Times New Roman" w:cs="Times New Roman"/>
          <w:kern w:val="2"/>
          <w:sz w:val="28"/>
          <w:szCs w:val="28"/>
        </w:rPr>
        <w:t>Реализация данных направлений направлена на повышение уровня качества и доступности предоставляемых населению услуг в сфере туризма, что в целом будет способствовать повышению конкурентоспособности регионального туристического продукта.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рамках основного мероприятия по развитию приоритетных видов туризма предполагается осуществление следующих мероприятий или групп мероприятий: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насыщение городской среды населенных пунктов Мордовии памятниками, иными малыми архитектурными формами в местах сосредоточения туристских потоков;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благоустройство, озеленение окрестностей наиболее популярных туристских центров и их обеспечение бесплатным доступом к </w:t>
      </w:r>
      <w:r w:rsidRPr="006D547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D5471">
        <w:rPr>
          <w:rFonts w:ascii="Times New Roman" w:hAnsi="Times New Roman" w:cs="Times New Roman"/>
          <w:sz w:val="28"/>
          <w:szCs w:val="28"/>
        </w:rPr>
        <w:t>-</w:t>
      </w:r>
      <w:r w:rsidRPr="006D547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D5471">
        <w:rPr>
          <w:rFonts w:ascii="Times New Roman" w:hAnsi="Times New Roman" w:cs="Times New Roman"/>
          <w:sz w:val="28"/>
          <w:szCs w:val="28"/>
        </w:rPr>
        <w:t>, реставрация памятников истории и культуры, а также иных объектов показа, находящихся в республиканской и муниципальной собственности;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развитие народных промыслов, что предусматривает разработку товарного знака «Сделано мастерами Мордовии» в отношении производимой в республике сувенирной продукции, содействие распространению продукции под этим брендом, в т. ч. ее реализация с помощью Интернет-торговли, продвижение в торговые предприятия за пределы республики;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благоустройство рекреационных зон отдыха (кемпинги, пляжи и пр.) с использованием механизмов государственно-частного партнерства;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организация «зеленых стоянок» для автотранспорта вдоль главных туристских маршрутов;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подготовка и переподготовка туристских кадров;</w:t>
      </w:r>
    </w:p>
    <w:p w:rsidR="008B0154" w:rsidRPr="006D5471" w:rsidRDefault="008B0154" w:rsidP="008B01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организация экскурсий и досуговых программ для жителей и гостей региона;</w:t>
      </w:r>
    </w:p>
    <w:p w:rsidR="008B0154" w:rsidRPr="006D5471" w:rsidRDefault="008B0154" w:rsidP="008B0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разработка и реализация плана иных событийных проектов в сфере туризма.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CC2C3B" w:rsidRDefault="008B0154" w:rsidP="008B0154">
      <w:pPr>
        <w:pStyle w:val="a7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Основное мероприятие :</w:t>
      </w:r>
      <w:r w:rsidRPr="00CC2C3B">
        <w:rPr>
          <w:rFonts w:ascii="Times New Roman" w:hAnsi="Times New Roman"/>
          <w:b/>
          <w:sz w:val="28"/>
          <w:szCs w:val="28"/>
        </w:rPr>
        <w:t>«Рекламно-информационное обеспечение туризма»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D5471" w:rsidRDefault="008B0154" w:rsidP="008B0154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число основных проблем, препятствующих в настоящее время развитию туристической отрасли в Республике Мордовия, входят информационный дефицит и отсутствие должного рекламно-информационного имиджевого продвижения туристических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5471">
        <w:rPr>
          <w:rFonts w:ascii="Times New Roman" w:hAnsi="Times New Roman" w:cs="Times New Roman"/>
          <w:sz w:val="28"/>
          <w:szCs w:val="28"/>
        </w:rPr>
        <w:t xml:space="preserve">, в первую очередь финно-угорском, туристских рынках. </w:t>
      </w:r>
    </w:p>
    <w:p w:rsidR="008B0154" w:rsidRPr="006D5471" w:rsidRDefault="008B0154" w:rsidP="008B015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В целях продвижения и размещения информации о туристском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5471">
        <w:rPr>
          <w:rFonts w:ascii="Times New Roman" w:hAnsi="Times New Roman" w:cs="Times New Roman"/>
          <w:sz w:val="28"/>
          <w:szCs w:val="28"/>
        </w:rPr>
        <w:t>необходимо создание, информационное наполнение, поддержка и продвижение официального турист</w:t>
      </w:r>
      <w:r>
        <w:rPr>
          <w:rFonts w:ascii="Times New Roman" w:hAnsi="Times New Roman" w:cs="Times New Roman"/>
          <w:sz w:val="28"/>
          <w:szCs w:val="28"/>
        </w:rPr>
        <w:t>ского сайта Республики Мордовия</w:t>
      </w:r>
      <w:r w:rsidRPr="006D5471">
        <w:rPr>
          <w:rFonts w:ascii="Times New Roman" w:hAnsi="Times New Roman" w:cs="Times New Roman"/>
          <w:sz w:val="28"/>
          <w:szCs w:val="28"/>
        </w:rPr>
        <w:t xml:space="preserve">. Важным инструментом продвижения информации о туристском потенциале также является участие в туристических выставках, издание красочной полиграфической продукции и реклама в средствах массовой информации. Этим обусловлена необходимость разработки и активизации мероприятий, направленных на продвижение печатной продукции, посвященной туризму и отдыху в Мордовии, в числе которых каталог для туроператоров, иллюстрированный туристский атлас Республики Мордовия, создание и выпуск презентационных видеофильмов о туристском потенциале региона, серии буклетов на русском и английском языках. </w:t>
      </w:r>
    </w:p>
    <w:p w:rsidR="008B0154" w:rsidRPr="006D5471" w:rsidRDefault="008B0154" w:rsidP="008B0154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В рамках основного мероприятия, направленного на рекламно-информационное обеспечение туризма, предусматривается выполнение следующих мероприятий или групп мероприятий:</w:t>
      </w:r>
    </w:p>
    <w:p w:rsidR="008B0154" w:rsidRPr="006D5471" w:rsidRDefault="008B0154" w:rsidP="008B0154">
      <w:pPr>
        <w:pStyle w:val="ConsPlusNormal"/>
        <w:widowControl/>
        <w:spacing w:line="276" w:lineRule="auto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создание бренд-бука региона, а также полиграфической и иной рекламно-имиджевой продукции на русском и английском языках;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проведение презентационных мероприятий о туристском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5471">
        <w:rPr>
          <w:rFonts w:ascii="Times New Roman" w:hAnsi="Times New Roman" w:cs="Times New Roman"/>
          <w:sz w:val="28"/>
          <w:szCs w:val="28"/>
        </w:rPr>
        <w:t>с целью привлечения туристов, творческих коллективов и представителей туристского бизнеса;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размещение информации о туристском потенциале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5471">
        <w:rPr>
          <w:rFonts w:ascii="Times New Roman" w:hAnsi="Times New Roman" w:cs="Times New Roman"/>
          <w:sz w:val="28"/>
          <w:szCs w:val="28"/>
        </w:rPr>
        <w:t>в специализированных туристских изданиях и каталогах, на профессиональных Интернет-ресурсах;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организация и проведение экскурсионных туров по Республике Мордовия для детей, оказавшихся в сложной жизненной ситуации;</w:t>
      </w:r>
    </w:p>
    <w:p w:rsidR="008B0154" w:rsidRPr="006D5471" w:rsidRDefault="008B0154" w:rsidP="008B0154">
      <w:pPr>
        <w:suppressAutoHyphens/>
        <w:spacing w:after="0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разработка и реализация проекта «Карта гостя Республики Мордовия», учитывающего предоставление системы скидок при пользовании объектами туриндустрии, общественным транспортом, предприятиями общественного питания, многодневном или неоднократном посещ</w:t>
      </w:r>
      <w:r>
        <w:rPr>
          <w:rFonts w:ascii="Times New Roman" w:hAnsi="Times New Roman" w:cs="Times New Roman"/>
          <w:sz w:val="28"/>
          <w:szCs w:val="28"/>
        </w:rPr>
        <w:t>ении республики.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6D5471" w:rsidRDefault="008B0154" w:rsidP="00222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Перечень основных и прочих мероприятий подпрограммы, а также планируемые объемы финансирования приведены в </w:t>
      </w:r>
      <w:r w:rsidRPr="006D5471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5471">
        <w:rPr>
          <w:rFonts w:ascii="Times New Roman" w:hAnsi="Times New Roman" w:cs="Times New Roman"/>
          <w:sz w:val="28"/>
          <w:szCs w:val="28"/>
        </w:rPr>
        <w:t>.</w:t>
      </w: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lastRenderedPageBreak/>
        <w:t xml:space="preserve">Раздел 4. Характеристика мер государственного и правового </w:t>
      </w:r>
      <w:r w:rsidRPr="006D5471">
        <w:rPr>
          <w:rFonts w:ascii="Times New Roman" w:hAnsi="Times New Roman" w:cs="Times New Roman"/>
          <w:color w:val="auto"/>
        </w:rPr>
        <w:br/>
        <w:t xml:space="preserve">регулирования, прогноз сводных показателей государственных </w:t>
      </w:r>
      <w:r w:rsidRPr="006D5471">
        <w:rPr>
          <w:rFonts w:ascii="Times New Roman" w:hAnsi="Times New Roman" w:cs="Times New Roman"/>
          <w:color w:val="auto"/>
        </w:rPr>
        <w:br/>
        <w:t>заданий по реализации подпрограммы</w:t>
      </w:r>
    </w:p>
    <w:p w:rsidR="008B0154" w:rsidRPr="006D5471" w:rsidRDefault="008B0154" w:rsidP="008B0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54" w:rsidRPr="00785FCA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Для достижения целей подпрограммы в соответствии с действующим законодательством Российской Федерации в настоящее время предусматриваются меры государственног</w:t>
      </w:r>
      <w:r w:rsidRPr="00785FCA">
        <w:rPr>
          <w:rFonts w:ascii="Times New Roman" w:hAnsi="Times New Roman" w:cs="Times New Roman"/>
          <w:sz w:val="28"/>
          <w:szCs w:val="28"/>
        </w:rPr>
        <w:t>о регулирования, включающие способы правового и налогового регулирования.</w:t>
      </w:r>
    </w:p>
    <w:p w:rsidR="008B0154" w:rsidRPr="00785FCA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AC">
        <w:rPr>
          <w:rFonts w:ascii="Times New Roman" w:hAnsi="Times New Roman" w:cs="Times New Roman"/>
          <w:sz w:val="28"/>
          <w:szCs w:val="28"/>
        </w:rPr>
        <w:t>Правовое регулирование реализации подпрограммы осуществляется в соответствии с Федеральной целевой программой «Развитие внутреннего и въездного туризма в РФ (2011-2018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9AC">
        <w:rPr>
          <w:rFonts w:ascii="Times New Roman" w:hAnsi="Times New Roman" w:cs="Times New Roman"/>
          <w:sz w:val="28"/>
          <w:szCs w:val="28"/>
        </w:rPr>
        <w:t>», утверждённой постановлением Правительства РФ от 02.08.2011 № 644;  Стратегией развития туризма в Российской Федерации на период до 2020 года, утвержденной распоряжением Правительства РФ от 31.05.2014 г № 941-р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59AC">
        <w:rPr>
          <w:rFonts w:ascii="Times New Roman" w:hAnsi="Times New Roman" w:cs="Times New Roman"/>
          <w:sz w:val="28"/>
          <w:szCs w:val="28"/>
        </w:rPr>
        <w:t xml:space="preserve">отдельных вопросов туристской деятельности на территории Республики Мордовия»; </w:t>
      </w:r>
      <w:hyperlink r:id="rId18" w:history="1"/>
      <w:r w:rsidRPr="00B259AC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Республики Мордовия до 2025 года, утвержденной Законом Республики Мордовия от 1 октября </w:t>
      </w:r>
      <w:smartTag w:uri="urn:schemas-microsoft-com:office:smarttags" w:element="metricconverter">
        <w:smartTagPr>
          <w:attr w:name="ProductID" w:val="2008 г"/>
        </w:smartTagPr>
        <w:r w:rsidRPr="00B259A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259AC">
        <w:rPr>
          <w:rFonts w:ascii="Times New Roman" w:hAnsi="Times New Roman" w:cs="Times New Roman"/>
          <w:sz w:val="28"/>
          <w:szCs w:val="28"/>
        </w:rPr>
        <w:t>. № 94-З</w:t>
      </w:r>
      <w:r w:rsidRPr="00CC2C3B">
        <w:rPr>
          <w:rFonts w:ascii="Times New Roman" w:hAnsi="Times New Roman" w:cs="Times New Roman"/>
          <w:sz w:val="28"/>
          <w:szCs w:val="28"/>
        </w:rPr>
        <w:t>, Республиканской целевой программой развития Республики Мордовия на 2013 – 2018 годы,</w:t>
      </w:r>
      <w:r w:rsidRPr="00B259AC">
        <w:rPr>
          <w:rFonts w:ascii="Times New Roman" w:hAnsi="Times New Roman" w:cs="Times New Roman"/>
          <w:sz w:val="28"/>
          <w:szCs w:val="28"/>
        </w:rPr>
        <w:t xml:space="preserve"> </w:t>
      </w:r>
      <w:r w:rsidRPr="00C724B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C724B5">
        <w:rPr>
          <w:rStyle w:val="a9"/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Мордовия от 8 октября </w:t>
      </w:r>
      <w:smartTag w:uri="urn:schemas-microsoft-com:office:smarttags" w:element="metricconverter">
        <w:smartTagPr>
          <w:attr w:name="ProductID" w:val="2012 г"/>
        </w:smartTagPr>
        <w:r w:rsidRPr="00C724B5">
          <w:rPr>
            <w:rStyle w:val="a9"/>
            <w:rFonts w:ascii="Times New Roman" w:hAnsi="Times New Roman" w:cs="Times New Roman"/>
            <w:sz w:val="28"/>
            <w:szCs w:val="28"/>
          </w:rPr>
          <w:t>2012 г</w:t>
        </w:r>
      </w:smartTag>
      <w:r w:rsidRPr="00C724B5">
        <w:rPr>
          <w:rStyle w:val="a9"/>
          <w:rFonts w:ascii="Times New Roman" w:hAnsi="Times New Roman" w:cs="Times New Roman"/>
          <w:sz w:val="28"/>
          <w:szCs w:val="28"/>
        </w:rPr>
        <w:t>. № 363</w:t>
      </w:r>
      <w:r w:rsidRPr="00C724B5">
        <w:rPr>
          <w:rFonts w:ascii="Times New Roman" w:hAnsi="Times New Roman" w:cs="Times New Roman"/>
          <w:sz w:val="28"/>
          <w:szCs w:val="28"/>
        </w:rPr>
        <w:t>,</w:t>
      </w:r>
      <w:r w:rsidRPr="00B259AC">
        <w:rPr>
          <w:rFonts w:ascii="Times New Roman" w:hAnsi="Times New Roman" w:cs="Times New Roman"/>
          <w:sz w:val="28"/>
          <w:szCs w:val="28"/>
        </w:rPr>
        <w:t xml:space="preserve"> и</w:t>
      </w:r>
      <w:r w:rsidRPr="00785FCA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а также нормативными правовыми актами органов государственной власти Республики Мордовия, органов местного самоуправления, принятыми в пределах их компетенции.</w:t>
      </w:r>
    </w:p>
    <w:p w:rsidR="008B0154" w:rsidRPr="00222126" w:rsidRDefault="008B0154" w:rsidP="002221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54" w:rsidRPr="00680636" w:rsidRDefault="008B0154" w:rsidP="00680636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>Раздел 5. Обоснование объема финансирования ресурсов, необходимых для реализации подпрограммы</w:t>
      </w:r>
    </w:p>
    <w:p w:rsidR="008B0154" w:rsidRPr="0019007E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 предполагается осуществлять за счет средств республиканского бюджета Республики Мордовия 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с разбивкой по годам и источникам финансирования, в том числе объемы финансирования подпрограммы с учетом прогнозируемых объемов привлечения средств федерального бюджета, приведены в </w:t>
      </w:r>
      <w:r w:rsidRPr="006D5471">
        <w:rPr>
          <w:rFonts w:ascii="Times New Roman" w:hAnsi="Times New Roman" w:cs="Times New Roman"/>
          <w:b/>
          <w:sz w:val="28"/>
          <w:szCs w:val="28"/>
        </w:rPr>
        <w:t>приложении 5</w:t>
      </w:r>
      <w:r w:rsidRPr="006D5471">
        <w:rPr>
          <w:rFonts w:ascii="Times New Roman" w:hAnsi="Times New Roman" w:cs="Times New Roman"/>
          <w:sz w:val="28"/>
          <w:szCs w:val="28"/>
        </w:rPr>
        <w:t>.</w:t>
      </w:r>
    </w:p>
    <w:p w:rsidR="008B0154" w:rsidRPr="006D5471" w:rsidRDefault="008B0154" w:rsidP="008B01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Приведенные объемы финансирования подпрограммы являются прогнозными и подлежат ежегодному уточнению в установленном порядке при формировании бюджетов всех уровней.</w:t>
      </w:r>
    </w:p>
    <w:p w:rsidR="00680636" w:rsidRDefault="00680636" w:rsidP="008B0154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</w:p>
    <w:p w:rsidR="008B0154" w:rsidRPr="006D5471" w:rsidRDefault="008B0154" w:rsidP="008B015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6D5471">
        <w:rPr>
          <w:rFonts w:ascii="Times New Roman" w:hAnsi="Times New Roman" w:cs="Times New Roman"/>
          <w:color w:val="auto"/>
        </w:rPr>
        <w:t>Раздел 6. Анализ рисков реализации подпрограммы и описание мер управления рисками с целью минимизации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6D5471">
        <w:rPr>
          <w:rFonts w:ascii="Times New Roman" w:hAnsi="Times New Roman" w:cs="Times New Roman"/>
          <w:color w:val="auto"/>
        </w:rPr>
        <w:t>их влияния на достижение целей подпрограммы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Правовые риски связаны не только с изменением федерального и республиканского законодательства, но и с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мероприятий.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Для минимизации воздействия данной группы рисков в рамках реализации подпрограммы планируется: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проводить мониторинг планируемых изменений в федеральном, республиканском законодательстве в сферах культуры, туризма и смежных областях.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Финансовые риски обусловлены возникновением бюджетного дефицита и вследствие этого недостаточным уровнем бюджетного финансирования, секвестрованием бюджетных расходов на сферы культуры и туризма,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подпрограммных мероприятий.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привлечение внебюджетного финансирования, в том числе на основе выявления и внедрения лучшего международного опыта по данному вопросу.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 xml:space="preserve">Макроэкономические риски исходят от возможности ухудшения внутренней и внешней конъюнктуры, снижения темпов роста национальной экономики и уровня инвестиционной активности, высокой инфляции, а также кризиса банковской системы и возникновения бюджетного дефицита, что может вызвать </w:t>
      </w:r>
      <w:r w:rsidRPr="006D5471">
        <w:rPr>
          <w:rFonts w:ascii="Times New Roman" w:hAnsi="Times New Roman" w:cs="Times New Roman"/>
          <w:kern w:val="2"/>
          <w:sz w:val="28"/>
          <w:szCs w:val="28"/>
        </w:rPr>
        <w:lastRenderedPageBreak/>
        <w:t>снижение инвестиционной привлекательности сфер культуры и туризма, необоснованный рост стоимости услуг в данных отраслях экономики и существенно снизить объем совокупных платных услуг.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spacing w:val="-4"/>
          <w:kern w:val="2"/>
          <w:sz w:val="28"/>
          <w:szCs w:val="28"/>
        </w:rPr>
        <w:t>Изменение стоимости предоставления государственных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подпрограммы, в том числе связанных со строительством, реконструкцией и капитальным ремонтом учреждений культуры.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Снижение данных видов рисков предусматривается за счет мероприятий, направленных на совершенствование государственного регулирования, в том числе повышение инвестиционной привлекательности и экономическое стимулирование отраслей культуры и туризма.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Риски данной группы детерминированы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подпрограммы, невыполнение ее цели и задач, не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D5471">
        <w:rPr>
          <w:rFonts w:ascii="Times New Roman" w:hAnsi="Times New Roman" w:cs="Times New Roman"/>
          <w:kern w:val="2"/>
          <w:sz w:val="28"/>
          <w:szCs w:val="28"/>
        </w:rPr>
        <w:t>достижение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Основными условиями минимизации административных рисков выступают: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формирование эффективной системы управления реализацией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проведение систематического аудита результативности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регулярная публикация отчетов о ходе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взаимодействия участников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создание системы мониторинга реализации подпрограммы;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своевременная корректировка мероприятий подпрограммы.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5471">
        <w:rPr>
          <w:rFonts w:ascii="Times New Roman" w:hAnsi="Times New Roman" w:cs="Times New Roman"/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в отрасль и переподготовки (повышения квалификации) имеющихся специалистов.</w:t>
      </w:r>
    </w:p>
    <w:p w:rsidR="008B0154" w:rsidRPr="006D5471" w:rsidRDefault="008B0154" w:rsidP="008B01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рисками подпрограммы осуществляется в рамках единой системы управления рисками государственной программы, разработанной в соответствии с Порядком разработки, реализации и оценки эффективности государственных программ Республики Мордовия, утвержденным постановлением Правительства Республики Мордовия от 27 июня </w:t>
      </w:r>
      <w:smartTag w:uri="urn:schemas-microsoft-com:office:smarttags" w:element="metricconverter">
        <w:smartTagPr>
          <w:attr w:name="ProductID" w:val="2011 г"/>
        </w:smartTagPr>
        <w:r w:rsidRPr="006D5471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6D5471">
        <w:rPr>
          <w:rFonts w:ascii="Times New Roman" w:hAnsi="Times New Roman" w:cs="Times New Roman"/>
          <w:sz w:val="28"/>
          <w:szCs w:val="28"/>
        </w:rPr>
        <w:t>. № 234.</w:t>
      </w:r>
    </w:p>
    <w:p w:rsidR="008B0154" w:rsidRDefault="008B0154" w:rsidP="008B0154"/>
    <w:p w:rsidR="00F8166D" w:rsidRDefault="00F8166D" w:rsidP="00F8166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F8166D" w:rsidSect="00F8166D">
          <w:footerReference w:type="default" r:id="rId19"/>
          <w:footerReference w:type="first" r:id="rId20"/>
          <w:pgSz w:w="11906" w:h="16838" w:code="9"/>
          <w:pgMar w:top="1134" w:right="851" w:bottom="1134" w:left="992" w:header="709" w:footer="709" w:gutter="0"/>
          <w:cols w:space="720"/>
        </w:sectPr>
      </w:pPr>
    </w:p>
    <w:p w:rsidR="00561E2F" w:rsidRDefault="00561E2F" w:rsidP="00561E2F">
      <w:pPr>
        <w:pStyle w:val="a6"/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1E2F" w:rsidRDefault="00561E2F" w:rsidP="00561E2F">
      <w:pPr>
        <w:pStyle w:val="a6"/>
        <w:spacing w:after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61E2F" w:rsidRDefault="00561E2F" w:rsidP="00561E2F">
      <w:pPr>
        <w:pStyle w:val="a6"/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561E2F" w:rsidRDefault="00561E2F" w:rsidP="00561E2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561E2F" w:rsidRDefault="00561E2F" w:rsidP="00561E2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561E2F" w:rsidRDefault="00561E2F" w:rsidP="00561E2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61E2F" w:rsidRDefault="00561E2F" w:rsidP="00561E2F">
      <w:pPr>
        <w:pStyle w:val="a3"/>
        <w:spacing w:line="276" w:lineRule="auto"/>
        <w:ind w:right="-8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целевых показателях и индикаторах муниципальной  программы «Развитие культуры  и туризма  Торбеевского муни</w:t>
      </w:r>
      <w:r w:rsidR="009D118B">
        <w:rPr>
          <w:rFonts w:ascii="Times New Roman" w:hAnsi="Times New Roman"/>
          <w:b/>
          <w:sz w:val="28"/>
          <w:szCs w:val="28"/>
        </w:rPr>
        <w:t>ципального района на 2019 – 2026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61E2F" w:rsidRDefault="00561E2F" w:rsidP="00561E2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86"/>
        <w:gridCol w:w="1689"/>
        <w:gridCol w:w="1161"/>
        <w:gridCol w:w="1277"/>
        <w:gridCol w:w="1134"/>
        <w:gridCol w:w="851"/>
        <w:gridCol w:w="992"/>
        <w:gridCol w:w="992"/>
        <w:gridCol w:w="851"/>
        <w:gridCol w:w="850"/>
        <w:gridCol w:w="567"/>
        <w:gridCol w:w="710"/>
        <w:gridCol w:w="25"/>
        <w:gridCol w:w="1116"/>
      </w:tblGrid>
      <w:tr w:rsidR="00561E2F" w:rsidTr="005B4A98"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2F" w:rsidRDefault="00561E2F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2F" w:rsidRDefault="00561E2F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2F" w:rsidRDefault="00561E2F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2F" w:rsidRDefault="00561E2F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E727F7" w:rsidTr="00D37980">
        <w:trPr>
          <w:trHeight w:val="476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727F7" w:rsidTr="00D37980"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 15 %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числа посещений организаций культуры 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тыс. чел.), в том числе: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t>216293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t>220163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t>224129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t>229193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t>235156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t>247041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pStyle w:val="a3"/>
              <w:spacing w:line="276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</w:rPr>
              <w:t>247041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Количество посещений общедоступных (публичных) библиотек, 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77810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 xml:space="preserve">Прирост посещений общедоступных (публичных) библиотек,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101,12%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102,19%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104,29%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106,10%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109,85%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114,24%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32"/>
              </w:rPr>
              <w:t>114,24%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Количество посещений культурно-массовых мероприятий клубов и домов культуры, 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16820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Прирост посещений культурно-массовых мероприятий клубов и домов культуры,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 xml:space="preserve">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101,85%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103,81%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105,34%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107,80%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109,84%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115,51%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115,51%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lastRenderedPageBreak/>
              <w:t xml:space="preserve">Количество участников клубных формирований, </w:t>
            </w:r>
          </w:p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1239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2026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>
              <w:rPr>
                <w:rFonts w:eastAsia="Times New Roman"/>
                <w:b/>
                <w:szCs w:val="28"/>
                <w:lang w:eastAsia="en-US"/>
              </w:rPr>
              <w:t>1364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 xml:space="preserve">Прирост участников клубных формирований,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101,35%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102,33%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104,29%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106,11%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108,62%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110,07%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110,07%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Количество зрителей на сеансах отечественных фильмов, 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 xml:space="preserve">Прирост зрителей на сеансах отечественных фильмов,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101,31%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102,21%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104,62%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106,23%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107,74%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109,15%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109,15%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Охват населения услугами автоклубов, 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4699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5465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5995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6367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>
              <w:rPr>
                <w:rFonts w:eastAsia="Times New Roman"/>
                <w:b/>
                <w:szCs w:val="28"/>
                <w:lang w:eastAsia="en-US"/>
              </w:rPr>
              <w:t>6367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 xml:space="preserve">Прирост охвата населения услугами автоклубов,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110,29%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120,48%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130,24%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140,12%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153,73%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163,25%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163,25%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>Количество учащихся ДШИ, тыс.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32"/>
              </w:rPr>
              <w:t>80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32"/>
              </w:rPr>
              <w:t xml:space="preserve">Прирост учащихся ДШИ,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101,13%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102,26%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104,24%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106,03%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108,29%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110,27%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110,27%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  <w:t xml:space="preserve">(ед.)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szCs w:val="28"/>
                <w:lang w:eastAsia="en-US"/>
              </w:rPr>
            </w:pPr>
            <w:r>
              <w:rPr>
                <w:rFonts w:eastAsia="Times New Roman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color w:val="000000"/>
                <w:szCs w:val="28"/>
                <w:lang w:eastAsia="en-US"/>
              </w:rPr>
            </w:pPr>
          </w:p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color w:val="000000"/>
                <w:szCs w:val="28"/>
                <w:lang w:eastAsia="en-US"/>
              </w:rPr>
            </w:pPr>
          </w:p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color w:val="000000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  <w:lang w:eastAsia="en-US"/>
              </w:rPr>
              <w:t>2</w:t>
            </w:r>
          </w:p>
          <w:p w:rsidR="00E727F7" w:rsidRDefault="00E727F7" w:rsidP="00CB742D">
            <w:pPr>
              <w:pStyle w:val="13"/>
              <w:spacing w:line="276" w:lineRule="auto"/>
              <w:rPr>
                <w:rFonts w:eastAsia="Times New Roman"/>
                <w:color w:val="000000"/>
                <w:szCs w:val="28"/>
                <w:lang w:eastAsia="en-US"/>
              </w:rPr>
            </w:pPr>
          </w:p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pStyle w:val="13"/>
              <w:spacing w:line="276" w:lineRule="auto"/>
              <w:jc w:val="center"/>
              <w:rPr>
                <w:rFonts w:eastAsia="Times New Roman"/>
                <w:color w:val="000000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3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культуры, получивших современное оборудование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(ед.)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36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E727F7" w:rsidTr="00D3798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Доля граждан Российской Федерации, удовлетворенных качеством предоставления услуг в сфере культуры 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</w:rPr>
              <w:t>(%)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дополнитель-ный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D37980" w:rsidP="00E7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90,3</w:t>
            </w:r>
          </w:p>
        </w:tc>
      </w:tr>
      <w:tr w:rsidR="00E727F7" w:rsidTr="00CA741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специалистов, прошедших повышение квалификации на базе </w:t>
            </w:r>
            <w:r>
              <w:rPr>
                <w:rFonts w:ascii="Times New Roman" w:hAnsi="Times New Roman"/>
                <w:sz w:val="24"/>
              </w:rPr>
              <w:t>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чел.)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CA7411" w:rsidP="00E727F7">
            <w:pPr>
              <w:spacing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62</w:t>
            </w:r>
          </w:p>
        </w:tc>
      </w:tr>
      <w:tr w:rsidR="00E727F7" w:rsidTr="00CA741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Количество любительских творческих коллективов, получивших грантовую поддержку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(ед.)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CA7411" w:rsidP="00E7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727F7" w:rsidTr="00CA741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волонтеров, вовлеченных в программу «Волонтеры культуры»</w:t>
            </w:r>
            <w:r>
              <w:rPr>
                <w:rFonts w:ascii="Times New Roman" w:eastAsia="Arial Unicode MS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чел.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CB5104"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CA7411" w:rsidP="00E727F7">
            <w:pPr>
              <w:spacing w:line="216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Cs w:val="28"/>
                <w:highlight w:val="yellow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Cs w:val="28"/>
              </w:rPr>
              <w:t>39</w:t>
            </w:r>
          </w:p>
        </w:tc>
      </w:tr>
      <w:tr w:rsidR="00E727F7" w:rsidTr="00CA741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граждан Российской Федерации, удовлетворенных условиями для занятия творчеством в сфере культуры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(%)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дополнитель-ный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CA7411" w:rsidP="00E727F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91,3</w:t>
            </w:r>
          </w:p>
        </w:tc>
      </w:tr>
      <w:tr w:rsidR="00E727F7" w:rsidTr="00CA741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онлайн-трансляций мероприятий, размещаемых на портале «Культура.РФ» </w:t>
            </w:r>
            <w:r>
              <w:rPr>
                <w:rFonts w:ascii="Times New Roman" w:hAnsi="Times New Roman"/>
                <w:i/>
                <w:sz w:val="24"/>
              </w:rPr>
              <w:t>(ед.)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дополнитель-ный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before="80" w:after="8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CA7411" w:rsidP="00E727F7">
            <w:pPr>
              <w:spacing w:before="80" w:after="8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before="80" w:after="8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12</w:t>
            </w:r>
          </w:p>
        </w:tc>
      </w:tr>
      <w:tr w:rsidR="00E727F7" w:rsidTr="00CA7411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F7" w:rsidRDefault="00E727F7" w:rsidP="00CB74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публикаций в АИС ЕИПСК </w:t>
            </w:r>
            <w:r>
              <w:rPr>
                <w:rFonts w:ascii="Times New Roman" w:hAnsi="Times New Roman"/>
                <w:i/>
                <w:sz w:val="24"/>
              </w:rPr>
              <w:t>(ед.)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дополнитель-ный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F7" w:rsidRDefault="00E727F7" w:rsidP="00CB742D">
            <w:pPr>
              <w:spacing w:before="80" w:after="8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CA7411" w:rsidP="00E727F7">
            <w:pPr>
              <w:spacing w:before="80" w:after="8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F7" w:rsidRDefault="00E727F7" w:rsidP="00CB742D">
            <w:pPr>
              <w:spacing w:before="80" w:after="8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8"/>
              </w:rPr>
              <w:t>24</w:t>
            </w:r>
          </w:p>
        </w:tc>
      </w:tr>
    </w:tbl>
    <w:p w:rsidR="00561E2F" w:rsidRDefault="00561E2F" w:rsidP="00561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61E2F" w:rsidRDefault="00561E2F" w:rsidP="00561E2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13E" w:rsidRDefault="00FB313E" w:rsidP="00F8166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7CB3" w:rsidRDefault="00797CB3" w:rsidP="00797C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«Приложение 3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97CB3" w:rsidRDefault="00797CB3" w:rsidP="00797CB3">
      <w:pPr>
        <w:pStyle w:val="a3"/>
        <w:spacing w:line="276" w:lineRule="auto"/>
        <w:ind w:right="-8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  программы «Развитие культуры  и туризма Торбеевского муниципального  района на 2019 – 2025 годы»</w:t>
      </w:r>
    </w:p>
    <w:p w:rsidR="00797CB3" w:rsidRDefault="00797CB3" w:rsidP="00797CB3">
      <w:pPr>
        <w:pStyle w:val="a3"/>
        <w:spacing w:line="276" w:lineRule="auto"/>
        <w:ind w:right="-82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33"/>
        <w:gridCol w:w="1841"/>
        <w:gridCol w:w="1039"/>
        <w:gridCol w:w="1309"/>
        <w:gridCol w:w="3010"/>
        <w:gridCol w:w="2519"/>
        <w:gridCol w:w="2519"/>
      </w:tblGrid>
      <w:tr w:rsidR="00797CB3" w:rsidTr="00CB742D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Номер и наименование основного </w:t>
            </w:r>
            <w:r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/>
                <w:lang w:eastAsia="en-US"/>
              </w:rPr>
              <w:br/>
              <w:t>(краткое описание)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Последствия нереализации основного </w:t>
            </w:r>
            <w:r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Связь с показателями государственной программы (подпрограммы)</w:t>
            </w:r>
          </w:p>
        </w:tc>
      </w:tr>
      <w:tr w:rsidR="00797CB3" w:rsidTr="00CB742D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начала реализации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окончания реализации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"/>
          <w:szCs w:val="2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30"/>
        <w:gridCol w:w="1844"/>
        <w:gridCol w:w="1039"/>
        <w:gridCol w:w="1310"/>
        <w:gridCol w:w="3006"/>
        <w:gridCol w:w="2516"/>
        <w:gridCol w:w="2527"/>
      </w:tblGrid>
      <w:tr w:rsidR="00797CB3" w:rsidTr="00CB742D">
        <w:trPr>
          <w:trHeight w:val="189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797CB3" w:rsidTr="00CB742D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 Подпрограмма «Культура»</w:t>
            </w:r>
          </w:p>
        </w:tc>
      </w:tr>
      <w:tr w:rsidR="00797CB3" w:rsidTr="00CB742D">
        <w:trPr>
          <w:trHeight w:val="3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искусство, концертная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РДК», 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посещений концертных организаций; увеличение количества проведенных концертных  мероприятий; </w:t>
            </w:r>
          </w:p>
          <w:p w:rsidR="00797CB3" w:rsidRDefault="00797CB3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развитие и совершенствование профессионального музыкального творчества; </w:t>
            </w:r>
          </w:p>
          <w:p w:rsidR="00797CB3" w:rsidRDefault="00797CB3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сохранение лучших традиций регионального музыкального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искусства;</w:t>
            </w:r>
          </w:p>
          <w:p w:rsidR="00797CB3" w:rsidRDefault="00797CB3" w:rsidP="00CB742D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доли учащихся детских школ искусств в творческих мероприятиях в сфере музыкального искусства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снижение спроса населения на музыкально-концертные мероприятия республики;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музыкальных традиций 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соотношение количества посещений концертных организаций за отчетный год к показателям за последние два года, %; 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проведенных концертных 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за отчетный год к показателям за последние два года, %;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соотношение доли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учащихся детских школ искусств в творческих мероприятиях в сфере музыкального искусства за отчетный год к показателям за последние два года, %</w:t>
            </w:r>
          </w:p>
        </w:tc>
      </w:tr>
      <w:tr w:rsidR="00797CB3" w:rsidTr="00CB74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искусство, выставочная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художественных выставок мастеров изобразительного искусства и декоративно-прикладного творчества;</w:t>
            </w:r>
          </w:p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развитие всех форм профессионального художественного творчества;</w:t>
            </w:r>
          </w:p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лучших традиций регионального изобразительного искусства;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увеличение доли учащихся детских школ искусств в творческих мероприятиях в сфере изобразительного искусства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падение интереса к художественно-выставочной деятельности в районе;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художественно-эстетической культуры населения;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художественных традиций.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выставочных мероприятий, в том числе выездных за отчетный год к показателям за последние два года, %;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доли учащихся детских школ искусств в творческих мероприятиях в сфере изобразительного искусства за отчетный год к показателям за последние два года, %</w:t>
            </w:r>
          </w:p>
        </w:tc>
      </w:tr>
      <w:tr w:rsidR="00797CB3" w:rsidTr="00CB74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 администрации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определение границ территорий и разработка проектов зон памятников историко-культурного наследия;</w:t>
            </w: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формирование полного пакета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документации об объектах культурного наследия, расположенных на территории района;</w:t>
            </w: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и популяризация объектов культурного наследия республики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утрата и искажение информации о памятниках истории и культуры, располагающихся на территории Республики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Мордовия;</w:t>
            </w:r>
          </w:p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устойчивое снижение интереса и уровня информированности жителей и гостей республики к историко-культурному наследию региона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 xml:space="preserve">соотношение количества объектов культурного наследия, находящихся на территории района,  с утвержденными границами территории и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предметами охраны за отчетный год к показателям за последние два года, %;</w:t>
            </w:r>
          </w:p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объектов культурного наследия, находящихся на территории района, с утвержденными границами зон охраны объектов за отчетный год к показателям за последние два года, %</w:t>
            </w:r>
          </w:p>
        </w:tc>
      </w:tr>
      <w:tr w:rsidR="00797CB3" w:rsidTr="00CB74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Сохранение, возрождение и развитие традиционной народной культуры, народного промысла и ремёсел, поддержка народного творчества и культурно-досуговой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РДК», МБУК «Районная библиотека, 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и развитие традиционной духовной культуры народов, проживающих на территории Республики Мордовия;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развитие разнообразных жанров и форм самодеятельного народного творчества;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расширение доступа населения к культурно-досуговым формам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утрата этнокультурных традиций народов, населяющих Республику Мордовия;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потери национальной идентичности;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формирования негативного образа республики в вопросах реализации национальной и культурной политики; снижения уровня досуговой активности населения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учреждениями культуры экскурсий за отчетный год к показателям за последние два года, %;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за отчетный год к показателям за последние два года, %</w:t>
            </w:r>
          </w:p>
        </w:tc>
      </w:tr>
      <w:tr w:rsidR="00797CB3" w:rsidTr="00CB74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«Районная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библиотека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сохранение количества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муниципальных библиотек;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числа посетителей и пользователей библиотек; 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библиографических записей;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повышение доли муниципальных библиотек, подключенных к информационно-телекоммуникационной сети «Интернет»</w:t>
            </w:r>
          </w:p>
          <w:p w:rsidR="00172162" w:rsidRPr="008C57BE" w:rsidRDefault="00172162" w:rsidP="00172162">
            <w:pPr>
              <w:jc w:val="both"/>
              <w:rPr>
                <w:rFonts w:ascii="Times New Roman" w:hAnsi="Times New Roman"/>
                <w:spacing w:val="-4"/>
                <w:highlight w:val="yellow"/>
                <w:lang w:eastAsia="en-US"/>
              </w:rPr>
            </w:pPr>
            <w:r w:rsidRPr="008C57BE">
              <w:rPr>
                <w:rFonts w:ascii="Times New Roman" w:hAnsi="Times New Roman"/>
                <w:spacing w:val="-4"/>
                <w:highlight w:val="yellow"/>
                <w:lang w:eastAsia="en-US"/>
              </w:rPr>
              <w:t>увеличение книжного фонда библиотек</w:t>
            </w:r>
          </w:p>
          <w:p w:rsidR="00172162" w:rsidRPr="008C57BE" w:rsidRDefault="00172162" w:rsidP="0017216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highlight w:val="yellow"/>
                <w:lang w:eastAsia="en-US"/>
              </w:rPr>
            </w:pPr>
            <w:r w:rsidRPr="008C57BE">
              <w:rPr>
                <w:rFonts w:ascii="Times New Roman" w:hAnsi="Times New Roman"/>
                <w:spacing w:val="-4"/>
                <w:highlight w:val="yellow"/>
                <w:lang w:eastAsia="en-US"/>
              </w:rPr>
              <w:t>увеличение привлеченных государственных средств на</w:t>
            </w:r>
          </w:p>
          <w:p w:rsidR="00172162" w:rsidRDefault="00172162" w:rsidP="00172162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 w:rsidRPr="008C57BE">
              <w:rPr>
                <w:rFonts w:ascii="Times New Roman" w:hAnsi="Times New Roman"/>
                <w:spacing w:val="-4"/>
                <w:highlight w:val="yellow"/>
                <w:lang w:eastAsia="en-US"/>
              </w:rPr>
              <w:t>поддержку учреждений и работников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угроза утраты книжной культуры;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невостребованность книжных фондов и рост уровня безработицы среди работников библиотечной отрасли;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обеднение библиотечных фондов; утрата редких книг в библиотечных фондах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 xml:space="preserve">соотношение количества муниципальных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библиотек за отчетный год к показателям за последние два года, %;</w:t>
            </w: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числа посетителей библиотек за отчетный год к показателям за последние два года, %;</w:t>
            </w: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числа пользователей библиотек за отчетный год к показателям за последние два года, %;</w:t>
            </w: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библиографических записей за отчетный год к показателям за последние два года, %;</w:t>
            </w:r>
          </w:p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муниципальных библиотек, подключенных к информационно-телекоммуникационной сети «Интернет» за отчетный год к показателям за последние два года, %</w:t>
            </w:r>
          </w:p>
        </w:tc>
      </w:tr>
      <w:tr w:rsidR="00797CB3" w:rsidTr="00CB742D">
        <w:trPr>
          <w:trHeight w:val="35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инфраструктуры сферы культуры и искусства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 МБУК «Районная библиотека 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797CB3" w:rsidTr="00CB742D">
        <w:trPr>
          <w:trHeight w:val="359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A067CF" w:rsidRDefault="00797CB3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067CF">
              <w:rPr>
                <w:rFonts w:ascii="Times New Roman" w:hAnsi="Times New Roman"/>
                <w:lang w:eastAsia="en-US"/>
              </w:rPr>
              <w:t>Капитальный ремонт здания МБУ ДО «Торбеевская школа искусств»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A067CF" w:rsidRDefault="00797CB3" w:rsidP="00CB742D">
            <w:pPr>
              <w:rPr>
                <w:rFonts w:ascii="Times New Roman" w:hAnsi="Times New Roman"/>
                <w:lang w:eastAsia="en-US"/>
              </w:rPr>
            </w:pPr>
            <w:r w:rsidRPr="00A067CF">
              <w:rPr>
                <w:rFonts w:ascii="Times New Roman" w:hAnsi="Times New Roman"/>
                <w:lang w:eastAsia="en-US"/>
              </w:rPr>
              <w:t>МБУ ДО «Торбеевская школа искусств»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797CB3" w:rsidTr="00CB742D">
        <w:trPr>
          <w:trHeight w:val="4446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1.7</w:t>
            </w: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сети учреждений культурно-досугового типа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, </w:t>
            </w:r>
            <w:r w:rsidRPr="007C0FEF">
              <w:rPr>
                <w:rFonts w:ascii="Times New Roman" w:hAnsi="Times New Roman"/>
                <w:sz w:val="22"/>
                <w:szCs w:val="22"/>
                <w:lang w:eastAsia="en-US"/>
              </w:rPr>
              <w:t>Жуковский сельский клуб –структурного подразделения 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2976E9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797CB3" w:rsidTr="00CB742D">
        <w:trPr>
          <w:trHeight w:val="76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Реконструкция здания </w:t>
            </w:r>
            <w:r>
              <w:rPr>
                <w:rFonts w:ascii="Times New Roman" w:hAnsi="Times New Roman"/>
                <w:lang w:eastAsia="en-US"/>
              </w:rPr>
              <w:t>МБУК «Торбеевский РДК»</w:t>
            </w:r>
          </w:p>
          <w:p w:rsidR="00797CB3" w:rsidRDefault="00797CB3" w:rsidP="00CB742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1C18D4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удельного веса населения, участвующего в платных культурно-досуговых мероприятиях</w:t>
            </w:r>
          </w:p>
        </w:tc>
      </w:tr>
      <w:tr w:rsidR="00797CB3" w:rsidTr="00CB742D">
        <w:trPr>
          <w:trHeight w:val="47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9B4F25" w:rsidRDefault="00797CB3" w:rsidP="00CB742D">
            <w:pPr>
              <w:rPr>
                <w:rFonts w:ascii="Times New Roman" w:eastAsia="Times New Roman" w:hAnsi="Times New Roman"/>
                <w:lang w:eastAsia="en-US"/>
              </w:rPr>
            </w:pPr>
            <w:r w:rsidRPr="009B4F25">
              <w:rPr>
                <w:rFonts w:ascii="Times New Roman" w:eastAsia="Times New Roman" w:hAnsi="Times New Roman"/>
                <w:lang w:eastAsia="en-US"/>
              </w:rPr>
              <w:t>Капитальный ремонт здания Жуковского сельского клуба –структурного подразделения МБУК «Торбеевский РДК»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947E55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  <w:r w:rsidR="00797CB3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D3174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</w:t>
            </w:r>
            <w:r w:rsidR="00797CB3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;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удельного веса населения, участвующего в платных культурно-досуговых мероприятиях;</w:t>
            </w:r>
          </w:p>
        </w:tc>
      </w:tr>
      <w:tr w:rsidR="00797CB3" w:rsidTr="00CB742D">
        <w:trPr>
          <w:trHeight w:val="318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2A8">
              <w:rPr>
                <w:rFonts w:ascii="Times New Roman" w:hAnsi="Times New Roman"/>
                <w:lang w:eastAsia="en-US"/>
              </w:rPr>
              <w:t>Обеспечение</w:t>
            </w:r>
            <w:r>
              <w:rPr>
                <w:rFonts w:ascii="Times New Roman" w:hAnsi="Times New Roman"/>
                <w:lang w:eastAsia="en-US"/>
              </w:rPr>
              <w:t xml:space="preserve"> развития и укрепления материально-технической базы домов культуры, в населенных пунктах с числом жителей до 50 тыс.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«Торбеевский районный дом культуры»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8D3174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посещений мероприятий</w:t>
            </w:r>
          </w:p>
          <w:p w:rsidR="00797CB3" w:rsidRDefault="00797CB3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увеличение количества проведенных мероприятий</w:t>
            </w:r>
          </w:p>
          <w:p w:rsidR="00797CB3" w:rsidRDefault="00797CB3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участников кружков и клубов по интересам</w:t>
            </w:r>
          </w:p>
          <w:p w:rsidR="00797CB3" w:rsidRDefault="00797CB3" w:rsidP="00CB742D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развитие самобытного ,национального фольклора;</w:t>
            </w:r>
          </w:p>
          <w:p w:rsidR="00797CB3" w:rsidRDefault="00797CB3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</w:p>
          <w:p w:rsidR="00797CB3" w:rsidRDefault="00797CB3" w:rsidP="00CB742D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</w:p>
          <w:p w:rsidR="00797CB3" w:rsidRDefault="00797CB3" w:rsidP="00CB742D">
            <w:pPr>
              <w:ind w:right="-108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спроса населения на музыкально-концертные мероприятия;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музыкальных традиций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посещений КДМ за отчетный год к показателям за последние два года, %; </w:t>
            </w:r>
          </w:p>
          <w:p w:rsidR="00797CB3" w:rsidRDefault="00797CB3" w:rsidP="00CB742D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мероприятий за отчетный год к показателям за последние два года, %;</w:t>
            </w:r>
          </w:p>
        </w:tc>
      </w:tr>
      <w:tr w:rsidR="00797CB3" w:rsidTr="00CB742D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eastAsia="en-US"/>
              </w:rPr>
            </w:pPr>
          </w:p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2. Подпрограмма «Туризм»</w:t>
            </w:r>
          </w:p>
        </w:tc>
      </w:tr>
      <w:tr w:rsidR="00797CB3" w:rsidTr="00CB74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приоритетных видов туризма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МБУК «Районная библиотека 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D3174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</w:t>
            </w:r>
            <w:r w:rsidR="00797CB3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прямое увеличение въездного туристского потока посредством приема участников и гостей событийных проектов, создание дополнительных информационных поводов для СМИ, повышение узнаваемости района, развитие туристских брендов региона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интереса к посещению региона со стороны определенной аудитории (в том числе проживающей на значительном расстоянии от региона, проживающей за рубежом), снижение имиджа региона как значимого туристского центра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увеличение численности лиц, размещенных в гостиницах, санаторно-курортных </w:t>
            </w:r>
          </w:p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рост объема платных услуг в сфере культуры, </w:t>
            </w:r>
            <w:r>
              <w:rPr>
                <w:rFonts w:ascii="Times New Roman" w:hAnsi="Times New Roman"/>
                <w:spacing w:val="-4"/>
                <w:lang w:eastAsia="en-US"/>
              </w:rPr>
              <w:t>за отчетный год к показателям за последние два года, %;</w:t>
            </w:r>
          </w:p>
        </w:tc>
      </w:tr>
      <w:tr w:rsidR="00797CB3" w:rsidTr="00CB742D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3. Подпрограмма «Обеспечение условий реализации П</w:t>
            </w:r>
            <w:r>
              <w:rPr>
                <w:rFonts w:ascii="Times New Roman" w:hAnsi="Times New Roman"/>
                <w:b/>
                <w:spacing w:val="-4"/>
                <w:lang w:eastAsia="en-US"/>
              </w:rPr>
              <w:t>рограммы»</w:t>
            </w:r>
          </w:p>
        </w:tc>
      </w:tr>
      <w:tr w:rsidR="00797CB3" w:rsidTr="00CB742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обеспечения реализации государственной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управления по социальной работе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D3174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недостаточная межуровневая координация региональных и муниципальных органов исполнительной власти, осуществляющих управление в сферах культуры и туризма;</w:t>
            </w:r>
          </w:p>
          <w:p w:rsidR="00797CB3" w:rsidRDefault="00797CB3" w:rsidP="00CB74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слабое нормативно-методическое обеспечение отраслевой деятельности;</w:t>
            </w:r>
          </w:p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потеря управляемости отраслей, нарушение планируемых сроков реализации мероприятий подпрограммы,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мероприятий;</w:t>
            </w:r>
          </w:p>
          <w:p w:rsidR="00797CB3" w:rsidRDefault="00797CB3" w:rsidP="00CB74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недофинансирование, сокращение или прекращение ее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lastRenderedPageBreak/>
              <w:t>мероприятий; снижение эффективности работы учреждений, предприятий и организаций туристской индустрии и качество предоставляемых услуг;</w:t>
            </w:r>
          </w:p>
          <w:p w:rsidR="00797CB3" w:rsidRDefault="00797CB3" w:rsidP="00CB742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снижение инвестиционной привлекательности сфер культуры и туризма, нереализация наиболее затратных мероприятий подпрограммы, в том числе мероприятий, связанных со строительством, реконструкцией и капитальным ремонтом учреждений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уровень удовлетворенности населения Республики Мордовия качеством предоставления государственных и муниципальных услуг в сфере культуры, %;</w:t>
            </w:r>
          </w:p>
        </w:tc>
      </w:tr>
    </w:tbl>
    <w:p w:rsidR="00797CB3" w:rsidRDefault="00797CB3" w:rsidP="00797CB3">
      <w:pPr>
        <w:spacing w:after="0"/>
        <w:rPr>
          <w:rFonts w:ascii="Times New Roman" w:hAnsi="Times New Roman"/>
          <w:b/>
          <w:bCs/>
        </w:rPr>
        <w:sectPr w:rsidR="00797CB3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797CB3" w:rsidRDefault="00797CB3" w:rsidP="00797CB3">
      <w:pPr>
        <w:pStyle w:val="a3"/>
        <w:ind w:right="-82"/>
        <w:rPr>
          <w:rFonts w:ascii="Times New Roman" w:hAnsi="Times New Roman"/>
          <w:sz w:val="28"/>
          <w:szCs w:val="28"/>
        </w:rPr>
      </w:pPr>
    </w:p>
    <w:p w:rsidR="00797CB3" w:rsidRDefault="00797CB3" w:rsidP="00797CB3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4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kern w:val="2"/>
          <w:sz w:val="28"/>
          <w:szCs w:val="28"/>
        </w:rPr>
        <w:t xml:space="preserve">сводных показателей государственных  (муниципальных) заданий на оказание государственных (муниципальных) услуг  учреждениями  культуры Торбеевского муниципального района по  </w:t>
      </w:r>
      <w:r>
        <w:rPr>
          <w:rFonts w:ascii="Times New Roman" w:hAnsi="Times New Roman"/>
          <w:b/>
          <w:sz w:val="28"/>
          <w:szCs w:val="28"/>
        </w:rPr>
        <w:t>муниципальной   программе  «Развитие культуры  и туризма  Торбеевского муниципального  района на 2019 – 2025 годы»</w:t>
      </w:r>
    </w:p>
    <w:p w:rsidR="00797CB3" w:rsidRDefault="00797CB3" w:rsidP="00797CB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30"/>
        <w:gridCol w:w="689"/>
        <w:gridCol w:w="708"/>
        <w:gridCol w:w="567"/>
        <w:gridCol w:w="851"/>
        <w:gridCol w:w="850"/>
        <w:gridCol w:w="709"/>
        <w:gridCol w:w="709"/>
        <w:gridCol w:w="556"/>
        <w:gridCol w:w="861"/>
        <w:gridCol w:w="709"/>
        <w:gridCol w:w="851"/>
        <w:gridCol w:w="708"/>
        <w:gridCol w:w="851"/>
        <w:gridCol w:w="709"/>
        <w:gridCol w:w="546"/>
        <w:gridCol w:w="414"/>
      </w:tblGrid>
      <w:tr w:rsidR="00797CB3" w:rsidTr="00CB742D">
        <w:trPr>
          <w:jc w:val="center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Наименование услуги, показателя объема услуги подпрограммы, основного мероприятия</w:t>
            </w:r>
          </w:p>
        </w:tc>
        <w:tc>
          <w:tcPr>
            <w:tcW w:w="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объема услуги по годам</w:t>
            </w:r>
          </w:p>
        </w:tc>
        <w:tc>
          <w:tcPr>
            <w:tcW w:w="5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местного бюджета на оказание государственной услуги, </w:t>
            </w:r>
          </w:p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тыс. руб.</w:t>
            </w:r>
          </w:p>
        </w:tc>
      </w:tr>
      <w:tr w:rsidR="007E781E" w:rsidTr="007E781E">
        <w:trPr>
          <w:jc w:val="center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63267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1E" w:rsidRDefault="007E781E" w:rsidP="00CB742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2019г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2024 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1E" w:rsidRDefault="007E781E" w:rsidP="007E78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797CB3" w:rsidRDefault="00797CB3" w:rsidP="00797CB3">
      <w:pPr>
        <w:rPr>
          <w:rFonts w:ascii="Times New Roman" w:hAnsi="Times New Roman"/>
          <w:sz w:val="2"/>
          <w:szCs w:val="2"/>
        </w:rPr>
      </w:pPr>
    </w:p>
    <w:tbl>
      <w:tblPr>
        <w:tblW w:w="5250" w:type="pct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6"/>
        <w:gridCol w:w="685"/>
        <w:gridCol w:w="701"/>
        <w:gridCol w:w="562"/>
        <w:gridCol w:w="851"/>
        <w:gridCol w:w="850"/>
        <w:gridCol w:w="709"/>
        <w:gridCol w:w="709"/>
        <w:gridCol w:w="541"/>
        <w:gridCol w:w="593"/>
        <w:gridCol w:w="955"/>
        <w:gridCol w:w="888"/>
        <w:gridCol w:w="850"/>
        <w:gridCol w:w="709"/>
        <w:gridCol w:w="709"/>
        <w:gridCol w:w="409"/>
        <w:gridCol w:w="137"/>
        <w:gridCol w:w="414"/>
      </w:tblGrid>
      <w:tr w:rsidR="00797CB3" w:rsidTr="007E781E">
        <w:trPr>
          <w:tblHeader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797CB3" w:rsidTr="006D4554">
        <w:trPr>
          <w:jc w:val="center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>Подпрограмма 1. Культура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CB742D">
        <w:trPr>
          <w:trHeight w:val="214"/>
          <w:jc w:val="center"/>
        </w:trPr>
        <w:tc>
          <w:tcPr>
            <w:tcW w:w="15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lang w:eastAsia="en-US"/>
              </w:rPr>
              <w:t xml:space="preserve">Основное мероприятие 1.1.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Музыкальное искусство, концертная  деятельность</w:t>
            </w:r>
          </w:p>
        </w:tc>
      </w:tr>
      <w:tr w:rsidR="007E781E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Услуга по организации зрелищного обслуживания населения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576,0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500,0 </w:t>
            </w:r>
            <w:r>
              <w:rPr>
                <w:rFonts w:ascii="Times New Roman" w:hAnsi="Times New Roman"/>
                <w:kern w:val="2"/>
                <w:highlight w:val="green"/>
                <w:lang w:eastAsia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560,0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E781E" w:rsidTr="007E781E">
        <w:trPr>
          <w:trHeight w:val="348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районных, участие в Республиканских и Всероссийских фестивалях художественной самодеятельности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18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11696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E781E" w:rsidTr="007E781E">
        <w:trPr>
          <w:trHeight w:val="348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1E" w:rsidRDefault="007E781E" w:rsidP="00CB742D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Default="007E781E" w:rsidP="0023652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1E" w:rsidRPr="00327AA5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327AA5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1 010,101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Pr="00327AA5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327AA5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1 010,101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C97182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5314,</w:t>
            </w:r>
          </w:p>
          <w:p w:rsidR="007E781E" w:rsidRPr="00C97182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C97182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98482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Pr="00C97182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C97182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252,52500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Pr="009E7F5C" w:rsidRDefault="009E7F5C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9E7F5C">
              <w:rPr>
                <w:rFonts w:ascii="Times New Roman" w:hAnsi="Times New Roman" w:cs="Times New Roman"/>
                <w:kern w:val="2"/>
                <w:lang w:eastAsia="en-US"/>
              </w:rPr>
              <w:t>505050,51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1E" w:rsidRDefault="007E781E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Приобретение комплекта звукового и светового оборудования, компьютерной техники, видеопроектора, оборудования швейной мастерской для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Жуковского сельского клуба-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«Торбеевский РДК»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 сценических костюмов и обуви для МБУК «Торбеевский РДК»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130,0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музыкальных инструментов для МБУ ДО «Торбеевская школа искусств»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передвижного многофункционального культурного центра (автоклуба)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МБУК «Торбеевский РДК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Приобретение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 для оснащения кинозала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9000,0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CB742D">
        <w:trPr>
          <w:jc w:val="center"/>
        </w:trPr>
        <w:tc>
          <w:tcPr>
            <w:tcW w:w="154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lang w:eastAsia="en-US"/>
              </w:rPr>
              <w:t>Основное мероприятие 1.2</w:t>
            </w:r>
            <w:r w:rsidRPr="002F348B">
              <w:rPr>
                <w:rFonts w:ascii="Times New Roman" w:hAnsi="Times New Roman"/>
                <w:b/>
                <w:kern w:val="2"/>
                <w:lang w:eastAsia="en-US"/>
              </w:rPr>
              <w:t xml:space="preserve">. </w:t>
            </w:r>
            <w:r w:rsidRPr="002F348B">
              <w:rPr>
                <w:rFonts w:ascii="Times New Roman" w:hAnsi="Times New Roman"/>
                <w:b/>
                <w:lang w:eastAsia="en-US"/>
              </w:rPr>
              <w:t xml:space="preserve">Развитие </w:t>
            </w:r>
            <w:r w:rsidRPr="002F34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сети учреждений культурно-досугового типа</w:t>
            </w:r>
          </w:p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Реконструкция здания МБУК «Торбеевский РДК»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Pr="002F5302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2F5302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25974,0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Pr="002F5302" w:rsidRDefault="000E6188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54033204,20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3532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Капитальный ремонт здания Жуковского сельского клуба –структурного подразделения МБУК «Торбеевский РДК»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1800</w:t>
            </w:r>
            <w:r w:rsidR="00B236C2">
              <w:rPr>
                <w:rFonts w:ascii="Times New Roman" w:hAnsi="Times New Roman" w:cs="Times New Roman"/>
                <w:kern w:val="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>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797CB3" w:rsidTr="00CB742D">
        <w:trPr>
          <w:trHeight w:val="1115"/>
          <w:jc w:val="center"/>
        </w:trPr>
        <w:tc>
          <w:tcPr>
            <w:tcW w:w="1541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1.3. Сохранение, возрождение и развитие традиционной народной культуры,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поддержка народного творчества и культурно-досуговой деятельности</w:t>
            </w:r>
          </w:p>
          <w:p w:rsidR="00797CB3" w:rsidRDefault="00797CB3" w:rsidP="00CB742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6D4554">
        <w:trPr>
          <w:trHeight w:val="1380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Услуга по проведению мероприятий, направленных на изучение, сохранение и </w:t>
            </w:r>
          </w:p>
          <w:p w:rsidR="00797CB3" w:rsidRDefault="00797CB3" w:rsidP="00CB742D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традиционной народной культуры, народных помыслов и ремёсел, организации ярмарок, выставок народного творчества, ремесел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6D4554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ind w:left="54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1230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1234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1246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Поведение культурно – творческих марафонов по селам Торбеевского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и проведение районных праздников и фестивалей народного творчества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7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семинаров, творческих лабораторий и мастер – классов для руководителей учреждений культуры художественных самодеятельных коллективов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Участие «народных» коллективов в конкурсах, фестивалях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и проведение районных выставок декоративно – художественного творчества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6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квалификации работников культуры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50%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100%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волонтеров, вовлеченных в программу «Волонтеры культуры»</w:t>
            </w:r>
            <w:r>
              <w:rPr>
                <w:rFonts w:ascii="Times New Roman" w:eastAsia="Arial Unicode MS" w:hAnsi="Times New Roman"/>
                <w:i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39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97CB3" w:rsidTr="007E781E">
        <w:trPr>
          <w:trHeight w:val="352"/>
          <w:jc w:val="center"/>
        </w:trPr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                                                         Основное мероприятие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.4. Развитие библиотечного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Услуги по библиотечному обслуживанию граждан, комплектованию и сохранению библиотечных фондов, в том числе: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выданных  книг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216500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216550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216670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68860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77810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и издание библиографических указателей, краеведческих пособий, информационных материалов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40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Пополнение периодических изданий для детской и районной библиотек, пополнение книжных фондов библиотеки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40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Мероприятия по модернизации библиотек в части комплектования книжных фондов библиотек муниципального образования в 2021 году.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1D2D45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201,51515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Pr="00483428" w:rsidRDefault="001D2D45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83428">
              <w:rPr>
                <w:rFonts w:eastAsiaTheme="minorHAnsi" w:cs="Times New Roman"/>
                <w:lang w:eastAsia="en-US"/>
              </w:rPr>
              <w:t>180,</w:t>
            </w:r>
            <w:r w:rsidR="00483428" w:rsidRPr="00483428">
              <w:rPr>
                <w:rFonts w:ascii="Times New Roman" w:hAnsi="Times New Roman" w:cs="Times New Roman"/>
              </w:rPr>
              <w:t xml:space="preserve"> 52619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ind w:firstLine="142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мебели, оргтехники компьютеров 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17000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Подключение муниципальной общедоступной  библиотеки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100, 99737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797CB3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модельной библиотеки на базе МБУК «Районная библиотека» </w:t>
            </w:r>
          </w:p>
          <w:p w:rsidR="00797CB3" w:rsidRDefault="00797CB3" w:rsidP="00CB742D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Торбеево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F200F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671A72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72" w:rsidRPr="00671A72" w:rsidRDefault="00671A72" w:rsidP="00671A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72">
              <w:rPr>
                <w:rFonts w:ascii="Times New Roman" w:hAnsi="Times New Roman"/>
                <w:sz w:val="24"/>
                <w:szCs w:val="24"/>
              </w:rPr>
              <w:t>«Государственная поддержка лучших работников сельских учреждений культуры»</w:t>
            </w:r>
          </w:p>
          <w:p w:rsidR="00671A72" w:rsidRPr="00671A72" w:rsidRDefault="00671A72" w:rsidP="00671A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A72" w:rsidRDefault="00671A72" w:rsidP="00CB742D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72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13115D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  <w:r w:rsidR="00173E14">
              <w:rPr>
                <w:rFonts w:ascii="Times New Roman" w:eastAsiaTheme="minorHAnsi" w:hAnsi="Times New Roman" w:cs="Times New Roman"/>
                <w:lang w:eastAsia="en-US"/>
              </w:rPr>
              <w:t>, 535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Pr="00F200FA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72" w:rsidRDefault="00671A72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236AC0" w:rsidTr="007E781E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C0" w:rsidRPr="00671A72" w:rsidRDefault="00236AC0" w:rsidP="00236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72">
              <w:rPr>
                <w:rFonts w:ascii="Times New Roman" w:hAnsi="Times New Roman"/>
                <w:sz w:val="24"/>
                <w:szCs w:val="24"/>
              </w:rPr>
              <w:t>«Государственная поддержка лучших сельских учреждений культуры»</w:t>
            </w:r>
          </w:p>
          <w:p w:rsidR="00236AC0" w:rsidRPr="00671A72" w:rsidRDefault="00236AC0" w:rsidP="00236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AC0" w:rsidRPr="00671A72" w:rsidRDefault="00236AC0" w:rsidP="00671A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Pr="00F200FA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C0" w:rsidRDefault="00236AC0" w:rsidP="00CB74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</w:tbl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042DE5">
      <w:pPr>
        <w:pStyle w:val="msonormalbullet3gif"/>
        <w:autoSpaceDE w:val="0"/>
        <w:autoSpaceDN w:val="0"/>
        <w:adjustRightInd w:val="0"/>
        <w:spacing w:before="0" w:beforeAutospacing="0" w:after="0" w:afterAutospacing="0"/>
        <w:contextualSpacing/>
        <w:outlineLvl w:val="1"/>
        <w:rPr>
          <w:bCs/>
          <w:sz w:val="28"/>
          <w:szCs w:val="28"/>
        </w:rPr>
      </w:pPr>
    </w:p>
    <w:p w:rsidR="00797CB3" w:rsidRDefault="00797CB3" w:rsidP="00A557B6">
      <w:pPr>
        <w:pStyle w:val="msonormalbullet3gif"/>
        <w:autoSpaceDE w:val="0"/>
        <w:autoSpaceDN w:val="0"/>
        <w:adjustRightInd w:val="0"/>
        <w:spacing w:before="0" w:beforeAutospacing="0" w:after="0" w:afterAutospacing="0"/>
        <w:contextualSpacing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5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Ресурсное обеспечение</w:t>
      </w:r>
      <w:r>
        <w:rPr>
          <w:rFonts w:ascii="Times New Roman" w:hAnsi="Times New Roman"/>
          <w:b/>
          <w:sz w:val="28"/>
          <w:szCs w:val="28"/>
        </w:rPr>
        <w:t xml:space="preserve"> и прогнозная (справочная) оценка расходов  федерального,</w:t>
      </w:r>
      <w:r>
        <w:rPr>
          <w:rFonts w:ascii="Times New Roman" w:hAnsi="Times New Roman"/>
          <w:b/>
          <w:sz w:val="28"/>
          <w:szCs w:val="28"/>
        </w:rPr>
        <w:br/>
        <w:t>республиканского бюджета Республики Мордовия, муниципального бюджета и   юридических лиц на реализацию целей муниципальной целевой программы  «Развитие культуры  и туризма»  Торбеевского муниципального  района на 2019 – 2025 годы»</w:t>
      </w:r>
    </w:p>
    <w:tbl>
      <w:tblPr>
        <w:tblW w:w="15315" w:type="dxa"/>
        <w:tblInd w:w="108" w:type="dxa"/>
        <w:tblBorders>
          <w:top w:val="single" w:sz="4" w:space="0" w:color="auto"/>
        </w:tblBorders>
        <w:tblLayout w:type="fixed"/>
        <w:tblLook w:val="04A0"/>
      </w:tblPr>
      <w:tblGrid>
        <w:gridCol w:w="1438"/>
        <w:gridCol w:w="2237"/>
        <w:gridCol w:w="4122"/>
        <w:gridCol w:w="1559"/>
        <w:gridCol w:w="992"/>
        <w:gridCol w:w="851"/>
        <w:gridCol w:w="850"/>
        <w:gridCol w:w="709"/>
        <w:gridCol w:w="992"/>
        <w:gridCol w:w="709"/>
        <w:gridCol w:w="850"/>
        <w:gridCol w:w="6"/>
      </w:tblGrid>
      <w:tr w:rsidR="00797CB3" w:rsidTr="00B272C6">
        <w:trPr>
          <w:gridBefore w:val="3"/>
          <w:wBefore w:w="7797" w:type="dxa"/>
          <w:trHeight w:val="100"/>
        </w:trPr>
        <w:tc>
          <w:tcPr>
            <w:tcW w:w="75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расходов по годам тыс. руб</w:t>
            </w:r>
          </w:p>
        </w:tc>
      </w:tr>
      <w:tr w:rsidR="00797CB3" w:rsidTr="00B272C6">
        <w:trPr>
          <w:gridAfter w:val="9"/>
          <w:wAfter w:w="7518" w:type="dxa"/>
          <w:cantSplit/>
          <w:trHeight w:val="370"/>
          <w:tblHeader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(подпрограммы)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исполнитель,</w:t>
            </w:r>
          </w:p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соисполнители, заказчик-координатор</w:t>
            </w:r>
          </w:p>
        </w:tc>
      </w:tr>
      <w:tr w:rsidR="00B272C6" w:rsidTr="00B272C6">
        <w:trPr>
          <w:gridAfter w:val="1"/>
          <w:wAfter w:w="6" w:type="dxa"/>
          <w:cantSplit/>
          <w:trHeight w:val="70"/>
          <w:tblHeader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 г.</w:t>
            </w:r>
          </w:p>
        </w:tc>
      </w:tr>
    </w:tbl>
    <w:p w:rsidR="00797CB3" w:rsidRDefault="00797CB3" w:rsidP="00797CB3">
      <w:pPr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2267"/>
        <w:gridCol w:w="4113"/>
        <w:gridCol w:w="1559"/>
        <w:gridCol w:w="992"/>
        <w:gridCol w:w="851"/>
        <w:gridCol w:w="850"/>
        <w:gridCol w:w="709"/>
        <w:gridCol w:w="992"/>
        <w:gridCol w:w="709"/>
        <w:gridCol w:w="856"/>
      </w:tblGrid>
      <w:tr w:rsidR="00797CB3" w:rsidTr="00B272C6">
        <w:trPr>
          <w:cantSplit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B272C6" w:rsidTr="00B272C6">
        <w:trPr>
          <w:cantSplit/>
          <w:trHeight w:val="55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Районная   программа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CB74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«Развитие культуры  и туризма»  Торбеевского муниципального  района на 2019 – 2025 годы»</w:t>
            </w:r>
          </w:p>
          <w:p w:rsidR="00B272C6" w:rsidRDefault="00B272C6" w:rsidP="00CB74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1721,098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105978,53615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ind w:left="-108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50865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30409,59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highlight w:val="gree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20983,7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10017,73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3040,96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879,999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83935,021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ind w:lef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39779,92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5C113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27064,535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6507,5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566,101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1059,81515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5C113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304,095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657,5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63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72C6" w:rsidTr="00B272C6">
        <w:trPr>
          <w:cantSplit/>
          <w:trHeight w:val="373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Pr="00F37D15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7D1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F37D1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en-US"/>
              </w:rPr>
              <w:t>крепление материально-технической базы объектов культуры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lang w:eastAsia="en-US"/>
              </w:rPr>
              <w:t>1958,0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49895,0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ind w:lef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38635,0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6500,0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577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9879,25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7649,73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42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39516,8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ind w:lef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30598,92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4450,0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6428,5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585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498,95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495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272C6" w:rsidTr="00B272C6">
        <w:trPr>
          <w:cantSplit/>
          <w:trHeight w:val="945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lang w:eastAsia="en-US"/>
              </w:rPr>
              <w:t>1010,101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5314,98482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Pr="008E4837" w:rsidRDefault="00B272C6" w:rsidP="00CB742D">
            <w:pPr>
              <w:spacing w:after="0"/>
              <w:rPr>
                <w:b/>
                <w:lang w:eastAsia="en-US"/>
              </w:rPr>
            </w:pPr>
            <w:r w:rsidRPr="008E4837">
              <w:rPr>
                <w:b/>
                <w:lang w:eastAsia="en-US"/>
              </w:rPr>
              <w:t>252,52500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EA6582" w:rsidP="00CB742D">
            <w:pPr>
              <w:spacing w:after="0"/>
              <w:rPr>
                <w:lang w:eastAsia="en-US"/>
              </w:rPr>
            </w:pPr>
            <w:r w:rsidRPr="009E7F5C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505050,51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736,65690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346CF8" w:rsidP="00CB742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4525,17807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215,00000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346CF8" w:rsidP="00CB742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10, 101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53,14985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2,52500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805F26" w:rsidP="00CB742D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5050,51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EA6582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540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Pr="008E3BF6" w:rsidRDefault="00B272C6" w:rsidP="00CB742D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E3BF6">
              <w:rPr>
                <w:rFonts w:ascii="Times New Roman" w:hAnsi="Times New Roman"/>
                <w:b/>
                <w:lang w:eastAsia="en-US"/>
              </w:rPr>
              <w:t>25974,44210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Pr="008E3BF6" w:rsidRDefault="000C5DD5" w:rsidP="00CB742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54033204,20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3600,05768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0C5DD5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3340953,49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665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22114,640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0C5DD5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20523000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259,74442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0C5DD5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30169250,71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деятельность: с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  <w:lang w:eastAsia="en-US"/>
              </w:rPr>
              <w:t>охранение и развитие народного творчества, народных промыслов и ремёсел и культурно-досуговая деятельность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560,0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560,0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Развитие библиотечного дела: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у</w:t>
            </w:r>
            <w:r>
              <w:rPr>
                <w:rFonts w:ascii="Times New Roman" w:hAnsi="Times New Roman"/>
                <w:bCs/>
                <w:color w:val="26282F"/>
                <w:lang w:eastAsia="en-US"/>
              </w:rPr>
              <w:t>крепление материально - технической базы объектов культуры,</w:t>
            </w:r>
            <w:r>
              <w:rPr>
                <w:rFonts w:ascii="Times New Roman" w:hAnsi="Times New Roman"/>
                <w:lang w:eastAsia="en-US"/>
              </w:rPr>
              <w:t xml:space="preserve"> приобретение мебели, оргтехники компьютеров и программного обеспечения, 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100,997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19,998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72C6" w:rsidTr="00B272C6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C6" w:rsidRDefault="00B272C6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6" w:rsidRDefault="00B272C6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6" w:rsidRDefault="00B272C6" w:rsidP="00B272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Развитие библиотечного дела :</w:t>
            </w: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 xml:space="preserve">оказание </w:t>
            </w:r>
          </w:p>
          <w:p w:rsidR="00007EC1" w:rsidRDefault="00007EC1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35,0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07EC1" w:rsidTr="00007EC1">
        <w:trPr>
          <w:cantSplit/>
          <w:trHeight w:val="435"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Мероприятия по модернизации библиотек в части комплектования </w:t>
            </w:r>
          </w:p>
          <w:p w:rsidR="00007EC1" w:rsidRDefault="00007EC1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книжных фондов библиотек муниципального образования в 2023 году.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201,51515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F01909">
              <w:rPr>
                <w:rFonts w:ascii="Times New Roman" w:hAnsi="Times New Roman" w:cs="Times New Roman"/>
                <w:b/>
              </w:rPr>
              <w:t>180,52619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07EC1" w:rsidTr="00007EC1">
        <w:trPr>
          <w:cantSplit/>
          <w:trHeight w:val="251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C735EC">
              <w:rPr>
                <w:rFonts w:ascii="Times New Roman" w:hAnsi="Times New Roman" w:cs="Times New Roman"/>
              </w:rPr>
              <w:t>25,02093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07EC1" w:rsidTr="00007EC1">
        <w:trPr>
          <w:cantSplit/>
          <w:trHeight w:val="184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C735EC"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07EC1" w:rsidTr="00007EC1">
        <w:trPr>
          <w:cantSplit/>
          <w:trHeight w:val="318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2,51515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 w:rsidRPr="00C735EC">
              <w:rPr>
                <w:rFonts w:ascii="Times New Roman" w:hAnsi="Times New Roman" w:cs="Times New Roman"/>
              </w:rPr>
              <w:t>1,80526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07EC1" w:rsidTr="00007EC1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007EC1" w:rsidTr="00007EC1">
        <w:trPr>
          <w:cantSplit/>
          <w:trHeight w:val="352"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Pr="00F405DB" w:rsidRDefault="00007EC1" w:rsidP="00BD5C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D5CF1">
              <w:rPr>
                <w:rFonts w:ascii="Times New Roman" w:hAnsi="Times New Roman"/>
                <w:sz w:val="24"/>
                <w:szCs w:val="24"/>
              </w:rPr>
              <w:t>«Государственная поддержка лучших работников сельских учреждений культуры»</w:t>
            </w:r>
          </w:p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Pr="003F0956" w:rsidRDefault="00007EC1" w:rsidP="00CB742D">
            <w:pPr>
              <w:spacing w:after="0"/>
              <w:rPr>
                <w:rFonts w:eastAsiaTheme="minorHAnsi" w:cs="Times New Roman"/>
                <w:b/>
                <w:lang w:eastAsia="en-US"/>
              </w:rPr>
            </w:pPr>
            <w:r>
              <w:rPr>
                <w:rFonts w:eastAsiaTheme="minorHAnsi" w:cs="Times New Roman"/>
                <w:b/>
                <w:lang w:eastAsia="en-US"/>
              </w:rPr>
              <w:t>51,53576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007EC1" w:rsidTr="00007EC1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1,02041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007EC1" w:rsidTr="00007EC1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007EC1" w:rsidTr="00007EC1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0,51535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007EC1" w:rsidTr="00007EC1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CB742D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Музыкальное искусство: </w:t>
            </w:r>
            <w:r>
              <w:rPr>
                <w:rFonts w:ascii="Times New Roman" w:hAnsi="Times New Roman"/>
                <w:lang w:eastAsia="en-US"/>
              </w:rPr>
              <w:t xml:space="preserve">оказание </w:t>
            </w:r>
          </w:p>
          <w:p w:rsidR="00007EC1" w:rsidRDefault="00007EC1" w:rsidP="00CB742D">
            <w:pPr>
              <w:pStyle w:val="a8"/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муниципальной услуги, у</w:t>
            </w:r>
            <w:r>
              <w:rPr>
                <w:rFonts w:ascii="Times New Roman" w:hAnsi="Times New Roman"/>
                <w:bCs/>
                <w:color w:val="26282F"/>
                <w:lang w:eastAsia="en-US"/>
              </w:rPr>
              <w:t>крепление материально-технической базы объектов культуры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390,0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Туризм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4C22F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07EC1" w:rsidTr="00007EC1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C1" w:rsidRDefault="00007EC1" w:rsidP="00C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C1" w:rsidRDefault="00007EC1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C1" w:rsidRDefault="00007EC1" w:rsidP="00007EC1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97CB3" w:rsidRDefault="00797CB3" w:rsidP="00797CB3">
      <w:pPr>
        <w:rPr>
          <w:rFonts w:ascii="Times New Roman" w:hAnsi="Times New Roman"/>
        </w:rPr>
      </w:pPr>
    </w:p>
    <w:p w:rsidR="00797CB3" w:rsidRDefault="00797CB3" w:rsidP="00797CB3">
      <w:pPr>
        <w:spacing w:after="0"/>
        <w:rPr>
          <w:rFonts w:ascii="Times New Roman" w:eastAsiaTheme="minorHAnsi" w:hAnsi="Times New Roman"/>
          <w:sz w:val="28"/>
          <w:szCs w:val="28"/>
        </w:rPr>
        <w:sectPr w:rsidR="00797CB3">
          <w:pgSz w:w="16838" w:h="11906" w:orient="landscape"/>
          <w:pgMar w:top="850" w:right="1134" w:bottom="993" w:left="1134" w:header="708" w:footer="708" w:gutter="0"/>
          <w:cols w:space="720"/>
        </w:sectPr>
      </w:pPr>
    </w:p>
    <w:p w:rsidR="00797CB3" w:rsidRDefault="00797CB3" w:rsidP="00797CB3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797CB3" w:rsidRDefault="00797CB3" w:rsidP="00797CB3">
      <w:pPr>
        <w:pStyle w:val="a3"/>
        <w:ind w:right="-82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  программы  «Развитие культуры  и туризма</w:t>
      </w:r>
    </w:p>
    <w:p w:rsidR="00797CB3" w:rsidRDefault="00797CB3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Торбеевского муниц</w:t>
      </w:r>
      <w:r w:rsidR="00881BBA">
        <w:rPr>
          <w:rFonts w:ascii="Times New Roman" w:hAnsi="Times New Roman"/>
          <w:b/>
          <w:sz w:val="28"/>
          <w:szCs w:val="28"/>
        </w:rPr>
        <w:t>ипального  района на 2019 – 2026</w:t>
      </w:r>
      <w:r>
        <w:rPr>
          <w:rFonts w:ascii="Times New Roman" w:hAnsi="Times New Roman"/>
          <w:b/>
          <w:sz w:val="28"/>
          <w:szCs w:val="28"/>
        </w:rPr>
        <w:t>годы»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8"/>
        <w:gridCol w:w="2126"/>
        <w:gridCol w:w="1419"/>
        <w:gridCol w:w="1417"/>
        <w:gridCol w:w="3969"/>
        <w:gridCol w:w="1843"/>
        <w:gridCol w:w="1718"/>
      </w:tblGrid>
      <w:tr w:rsidR="00797CB3" w:rsidTr="00CB742D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мероприятия, реализуемого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исполнитель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Финансирование, тыс. руб.</w:t>
            </w:r>
          </w:p>
        </w:tc>
      </w:tr>
      <w:tr w:rsidR="00797CB3" w:rsidTr="00CB742D">
        <w:trPr>
          <w:cantSplit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97CB3" w:rsidRDefault="00797CB3" w:rsidP="00797CB3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8"/>
        <w:gridCol w:w="2126"/>
        <w:gridCol w:w="1419"/>
        <w:gridCol w:w="1417"/>
        <w:gridCol w:w="3969"/>
        <w:gridCol w:w="1843"/>
        <w:gridCol w:w="1718"/>
      </w:tblGrid>
      <w:tr w:rsidR="00797CB3" w:rsidTr="00CB742D">
        <w:trPr>
          <w:cantSplit/>
          <w:tblHeader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12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797CB3" w:rsidTr="00CB742D">
        <w:trPr>
          <w:cantSplit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Подпрограмма «Культура»</w:t>
            </w: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 Основное мероприятие «Музыкальное искусство, концертная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библиотека»,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проведенных концертных мероприятий;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фестивалей музыкального искусства в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1.2. Основное мероприятие «Изобразительное искусство, выставочная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»,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художественных выставок мастеров изобразительного искусства и декоративно-прикладного творчества;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учащихся детских школ искусств в творческих мероприятиях в сфере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 Основное мероприятие «Государственная охрана, сохранение и популяризация объектов культурного наследия»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МБУК «Торбеевский РДК», МБУК «Районная биб», МБУ ДО Школа искусств п. Торбеево лиотека», МБУ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объектов культурного наследия, находящихся на территории Республики Мордовия, с утвержденными границами территории и предметами охраны;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объектов культурного наследия, находящихся на территории Республики Мордовия, с утвержденными границами зон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1.4. Основное мероприятие «Сохранение, возрождение и развитие традиционной народной культуры, народных промыслов и ремёсел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поддержка народного творчества и культурно-досуговой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библиотека», »,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выставок народного творчества, ярмарок ремесел, проведенных мастерами народного творчества; увеличение количества экскурсий; 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удельного веса населения, участвующего в платных культурно-досуговых мероприятий, проведенных учреждениями культуры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1.5. Основное мероприятие «Развитие библиотечного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«Районная библиотека»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сохранение количества  муниципальных библиотек;</w:t>
            </w: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числа посетителей библиотек;</w:t>
            </w: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числа пользователей библиотек;</w:t>
            </w: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библиотек, подключенных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1.6. Основное мероприятие «Развитие инфраструктур сферы культуры и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 ДО Детская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расширение доступа граждан и гостей Республики Мордовия к культурным и историческим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582B67" w:rsidRDefault="00797CB3" w:rsidP="00CB742D">
            <w:pPr>
              <w:rPr>
                <w:rFonts w:ascii="Times New Roman" w:hAnsi="Times New Roman"/>
                <w:kern w:val="2"/>
                <w:lang w:eastAsia="en-US"/>
              </w:rPr>
            </w:pPr>
            <w:r w:rsidRPr="00582B67">
              <w:rPr>
                <w:rFonts w:ascii="Times New Roman" w:hAnsi="Times New Roman"/>
                <w:kern w:val="2"/>
                <w:lang w:eastAsia="en-US"/>
              </w:rPr>
              <w:t>1.7. Основное мероприятие «</w:t>
            </w:r>
            <w:r w:rsidRPr="00582B67">
              <w:rPr>
                <w:rFonts w:ascii="Times New Roman" w:hAnsi="Times New Roman"/>
                <w:lang w:eastAsia="en-US"/>
              </w:rPr>
              <w:t>Развитие сети учреждений культурно-досугового типа»</w:t>
            </w:r>
          </w:p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, </w:t>
            </w:r>
            <w:r w:rsidRPr="007C0FEF">
              <w:rPr>
                <w:rFonts w:ascii="Times New Roman" w:hAnsi="Times New Roman"/>
                <w:sz w:val="22"/>
                <w:szCs w:val="22"/>
                <w:lang w:eastAsia="en-US"/>
              </w:rPr>
              <w:t>Жуковский сельский клуб –структурного подразделения МБУК «Торбеевский РДК»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797CB3" w:rsidTr="00CB742D">
        <w:trPr>
          <w:cantSplit/>
          <w:trHeight w:val="80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2. Подпрограмма «Туризм»</w:t>
            </w: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 Основное мероприятие «Развитие приоритетных видов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МБУК «Торбеевский РДК», МБУК «Районная библиотека»,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развитие этнографического, событийного видов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2.1.1. Вовлечение в туристский оборот объектов культуры:, разработка программ, тематических мероприятий, активизация выставочной деятельности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качества и увеличение ассортимента предлагаемых туристских услуг, увеличение дополнительных доходов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2.1.2. Организация досуговых программ для жителей и гостей региона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комфортной (привлекательной) среды пребывания туристов и местных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 Основное мероприятие «Рекламно-информационное обеспечение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рекламно-информационное продвижение туристических ресурсов региона на внутреннем и зарубежном туристских рынках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2.2.1. Создание бренд-бука региона (полиграфической и иной рекламно-имиджевой продукции) на русском и английском языках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Министрство  культуры и туризма Республики Мордовия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специалистов в сфере туризма и туристов о потенциале региона в сфере гостеприимства, формирование благоприятного образа региона, продвижение региональных туристских брендов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2.2.2. Проведение презентационных мероприятий туристского потенциала района в Республике Мордовия с привлечением творческих коллективов, а также представителей туристского бизнеса</w:t>
            </w: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целевой аудитории о потенциале региона в сфере гостеприимства, формирование благоприятного образа региона, продвижение региональных туристских брендов, организация сотрудничества между регионами по вопросам развития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  <w:trHeight w:val="173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Подпрограмма «Обеспечение условий реализации П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en-US"/>
              </w:rPr>
              <w:t>рограммы»</w:t>
            </w: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3.1. Основное мероприятие «Совершенствование обеспечения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социальной работе администрации Торбеевского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3.1. Основное мероприятие «Совершенствование обеспечения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социальной работе администрации Торбеевского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CB742D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 Основное мероприятие «О МБУК «Торбеевский РДК», МБУК «Районная библиотека »,  МБУ ДО Школа искусств п. Торбеево Обеспечение функций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881BBA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2026</w:t>
            </w:r>
            <w:r w:rsidR="00797CB3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CB742D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CB742D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CB742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97CB3" w:rsidRDefault="00797CB3" w:rsidP="00797CB3">
      <w:pPr>
        <w:spacing w:after="0"/>
        <w:jc w:val="both"/>
      </w:pPr>
    </w:p>
    <w:p w:rsidR="00797CB3" w:rsidRDefault="00797CB3" w:rsidP="00797CB3"/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contextualSpacing/>
        <w:outlineLvl w:val="1"/>
      </w:pPr>
    </w:p>
    <w:p w:rsidR="00797CB3" w:rsidRDefault="00797CB3" w:rsidP="00797CB3"/>
    <w:p w:rsidR="00C54FA4" w:rsidRDefault="00C54FA4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C54FA4" w:rsidSect="00797C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2751" w:rsidRPr="00272AE0" w:rsidRDefault="002B2751" w:rsidP="00C76DD7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</w:rPr>
      </w:pPr>
    </w:p>
    <w:sectPr w:rsidR="002B2751" w:rsidRPr="00272AE0" w:rsidSect="00C54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B3" w:rsidRDefault="00F26CB3" w:rsidP="00FC655F">
      <w:pPr>
        <w:spacing w:after="0" w:line="240" w:lineRule="auto"/>
      </w:pPr>
      <w:r>
        <w:separator/>
      </w:r>
    </w:p>
  </w:endnote>
  <w:endnote w:type="continuationSeparator" w:id="1">
    <w:p w:rsidR="00F26CB3" w:rsidRDefault="00F26CB3" w:rsidP="00FC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42002"/>
      <w:docPartObj>
        <w:docPartGallery w:val="Page Numbers (Bottom of Page)"/>
        <w:docPartUnique/>
      </w:docPartObj>
    </w:sdtPr>
    <w:sdtContent>
      <w:p w:rsidR="001C18D4" w:rsidRDefault="008E669F">
        <w:pPr>
          <w:pStyle w:val="af6"/>
          <w:jc w:val="right"/>
        </w:pPr>
        <w:fldSimple w:instr=" PAGE   \* MERGEFORMAT ">
          <w:r w:rsidR="00133198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42001"/>
      <w:docPartObj>
        <w:docPartGallery w:val="Page Numbers (Bottom of Page)"/>
        <w:docPartUnique/>
      </w:docPartObj>
    </w:sdtPr>
    <w:sdtContent>
      <w:p w:rsidR="001C18D4" w:rsidRDefault="008E669F">
        <w:pPr>
          <w:pStyle w:val="af6"/>
          <w:jc w:val="right"/>
        </w:pPr>
        <w:fldSimple w:instr=" PAGE   \* MERGEFORMAT ">
          <w:r w:rsidR="0013319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785"/>
      <w:docPartObj>
        <w:docPartGallery w:val="Page Numbers (Bottom of Page)"/>
        <w:docPartUnique/>
      </w:docPartObj>
    </w:sdtPr>
    <w:sdtContent>
      <w:p w:rsidR="001C18D4" w:rsidRDefault="008E669F">
        <w:pPr>
          <w:pStyle w:val="af6"/>
          <w:jc w:val="right"/>
        </w:pPr>
        <w:fldSimple w:instr=" PAGE   \* MERGEFORMAT ">
          <w:r w:rsidR="00133198">
            <w:rPr>
              <w:noProof/>
            </w:rPr>
            <w:t>69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786"/>
      <w:docPartObj>
        <w:docPartGallery w:val="Page Numbers (Bottom of Page)"/>
        <w:docPartUnique/>
      </w:docPartObj>
    </w:sdtPr>
    <w:sdtContent>
      <w:p w:rsidR="001C18D4" w:rsidRDefault="008E669F">
        <w:pPr>
          <w:pStyle w:val="af6"/>
          <w:jc w:val="right"/>
        </w:pPr>
        <w:fldSimple w:instr=" PAGE   \* MERGEFORMAT ">
          <w:r w:rsidR="001C18D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B3" w:rsidRDefault="00F26CB3" w:rsidP="00FC655F">
      <w:pPr>
        <w:spacing w:after="0" w:line="240" w:lineRule="auto"/>
      </w:pPr>
      <w:r>
        <w:separator/>
      </w:r>
    </w:p>
  </w:footnote>
  <w:footnote w:type="continuationSeparator" w:id="1">
    <w:p w:rsidR="00F26CB3" w:rsidRDefault="00F26CB3" w:rsidP="00FC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56"/>
    <w:multiLevelType w:val="multilevel"/>
    <w:tmpl w:val="446C3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D43A99"/>
    <w:multiLevelType w:val="hybridMultilevel"/>
    <w:tmpl w:val="D6C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E8E"/>
    <w:multiLevelType w:val="hybridMultilevel"/>
    <w:tmpl w:val="BE3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768A"/>
    <w:multiLevelType w:val="hybridMultilevel"/>
    <w:tmpl w:val="BF2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C07"/>
    <w:multiLevelType w:val="hybridMultilevel"/>
    <w:tmpl w:val="B81EDA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7B6B45"/>
    <w:multiLevelType w:val="multilevel"/>
    <w:tmpl w:val="E38C0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6EBC"/>
    <w:multiLevelType w:val="hybridMultilevel"/>
    <w:tmpl w:val="FC8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069E6"/>
    <w:multiLevelType w:val="multilevel"/>
    <w:tmpl w:val="B1BC1A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B92716A"/>
    <w:multiLevelType w:val="hybridMultilevel"/>
    <w:tmpl w:val="3BA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54DF"/>
    <w:multiLevelType w:val="hybridMultilevel"/>
    <w:tmpl w:val="A5FC3158"/>
    <w:lvl w:ilvl="0" w:tplc="4DD2DCB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F1F59"/>
    <w:multiLevelType w:val="hybridMultilevel"/>
    <w:tmpl w:val="B31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4"/>
  </w:num>
  <w:num w:numId="6">
    <w:abstractNumId w:val="10"/>
  </w:num>
  <w:num w:numId="7">
    <w:abstractNumId w:val="18"/>
  </w:num>
  <w:num w:numId="8">
    <w:abstractNumId w:val="5"/>
  </w:num>
  <w:num w:numId="9">
    <w:abstractNumId w:val="7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6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C3"/>
    <w:rsid w:val="00002330"/>
    <w:rsid w:val="00007EC1"/>
    <w:rsid w:val="00011D51"/>
    <w:rsid w:val="00013B5E"/>
    <w:rsid w:val="00023017"/>
    <w:rsid w:val="00024A01"/>
    <w:rsid w:val="00026811"/>
    <w:rsid w:val="00027D0E"/>
    <w:rsid w:val="0003265C"/>
    <w:rsid w:val="00033C49"/>
    <w:rsid w:val="00035D55"/>
    <w:rsid w:val="000415B9"/>
    <w:rsid w:val="00042DE5"/>
    <w:rsid w:val="00043C3A"/>
    <w:rsid w:val="00044725"/>
    <w:rsid w:val="000447BD"/>
    <w:rsid w:val="00044BEC"/>
    <w:rsid w:val="000641AF"/>
    <w:rsid w:val="00064758"/>
    <w:rsid w:val="0006493C"/>
    <w:rsid w:val="00065FA3"/>
    <w:rsid w:val="0009011B"/>
    <w:rsid w:val="000976C7"/>
    <w:rsid w:val="000A4A50"/>
    <w:rsid w:val="000A5D00"/>
    <w:rsid w:val="000A6538"/>
    <w:rsid w:val="000B64CF"/>
    <w:rsid w:val="000C381C"/>
    <w:rsid w:val="000C47DA"/>
    <w:rsid w:val="000C5DD5"/>
    <w:rsid w:val="000C7FD9"/>
    <w:rsid w:val="000D1764"/>
    <w:rsid w:val="000D322E"/>
    <w:rsid w:val="000E1688"/>
    <w:rsid w:val="000E6188"/>
    <w:rsid w:val="000F79B8"/>
    <w:rsid w:val="000F7D3B"/>
    <w:rsid w:val="0011721D"/>
    <w:rsid w:val="001230D5"/>
    <w:rsid w:val="0013115D"/>
    <w:rsid w:val="001311AA"/>
    <w:rsid w:val="00133198"/>
    <w:rsid w:val="001417AD"/>
    <w:rsid w:val="00151202"/>
    <w:rsid w:val="00151484"/>
    <w:rsid w:val="00155361"/>
    <w:rsid w:val="00157F2C"/>
    <w:rsid w:val="00171B3B"/>
    <w:rsid w:val="00172162"/>
    <w:rsid w:val="00173E14"/>
    <w:rsid w:val="0018606D"/>
    <w:rsid w:val="00187709"/>
    <w:rsid w:val="001905E1"/>
    <w:rsid w:val="001A49D4"/>
    <w:rsid w:val="001B0443"/>
    <w:rsid w:val="001B1DC2"/>
    <w:rsid w:val="001C18D4"/>
    <w:rsid w:val="001C6F39"/>
    <w:rsid w:val="001D0774"/>
    <w:rsid w:val="001D2D45"/>
    <w:rsid w:val="001D3D3B"/>
    <w:rsid w:val="001E2D35"/>
    <w:rsid w:val="001E57EF"/>
    <w:rsid w:val="001F3499"/>
    <w:rsid w:val="001F5139"/>
    <w:rsid w:val="002008AC"/>
    <w:rsid w:val="0020392E"/>
    <w:rsid w:val="00214FA6"/>
    <w:rsid w:val="002168CC"/>
    <w:rsid w:val="00217DEF"/>
    <w:rsid w:val="00222126"/>
    <w:rsid w:val="00222743"/>
    <w:rsid w:val="00236AC0"/>
    <w:rsid w:val="00241B42"/>
    <w:rsid w:val="00252D87"/>
    <w:rsid w:val="002644EF"/>
    <w:rsid w:val="00272AE0"/>
    <w:rsid w:val="00272B4A"/>
    <w:rsid w:val="00287AFD"/>
    <w:rsid w:val="0029147D"/>
    <w:rsid w:val="002925F2"/>
    <w:rsid w:val="002969A0"/>
    <w:rsid w:val="00296B9F"/>
    <w:rsid w:val="002976E9"/>
    <w:rsid w:val="002B1D17"/>
    <w:rsid w:val="002B22B9"/>
    <w:rsid w:val="002B2751"/>
    <w:rsid w:val="002B6303"/>
    <w:rsid w:val="002B6421"/>
    <w:rsid w:val="002C38FA"/>
    <w:rsid w:val="002D65A8"/>
    <w:rsid w:val="002E14B8"/>
    <w:rsid w:val="002E2532"/>
    <w:rsid w:val="002E6E2A"/>
    <w:rsid w:val="002F4F1C"/>
    <w:rsid w:val="002F5302"/>
    <w:rsid w:val="002F7106"/>
    <w:rsid w:val="002F7C05"/>
    <w:rsid w:val="00302C17"/>
    <w:rsid w:val="00306C0D"/>
    <w:rsid w:val="003113CC"/>
    <w:rsid w:val="00313C70"/>
    <w:rsid w:val="00327AA5"/>
    <w:rsid w:val="00332C91"/>
    <w:rsid w:val="00333576"/>
    <w:rsid w:val="00335718"/>
    <w:rsid w:val="00336FCA"/>
    <w:rsid w:val="00342A31"/>
    <w:rsid w:val="00343351"/>
    <w:rsid w:val="00344E24"/>
    <w:rsid w:val="00346CF8"/>
    <w:rsid w:val="003532BC"/>
    <w:rsid w:val="00354F67"/>
    <w:rsid w:val="00355A11"/>
    <w:rsid w:val="00363997"/>
    <w:rsid w:val="00364E4F"/>
    <w:rsid w:val="00372B6C"/>
    <w:rsid w:val="00373A89"/>
    <w:rsid w:val="00375248"/>
    <w:rsid w:val="00381E20"/>
    <w:rsid w:val="00384947"/>
    <w:rsid w:val="00386BE1"/>
    <w:rsid w:val="00386BE5"/>
    <w:rsid w:val="00396574"/>
    <w:rsid w:val="003A4549"/>
    <w:rsid w:val="003B1862"/>
    <w:rsid w:val="003B23C5"/>
    <w:rsid w:val="003B7799"/>
    <w:rsid w:val="003E01D5"/>
    <w:rsid w:val="003E14C2"/>
    <w:rsid w:val="003E190B"/>
    <w:rsid w:val="003F3785"/>
    <w:rsid w:val="003F5892"/>
    <w:rsid w:val="00400B66"/>
    <w:rsid w:val="00404028"/>
    <w:rsid w:val="004169F1"/>
    <w:rsid w:val="00457946"/>
    <w:rsid w:val="00460BD3"/>
    <w:rsid w:val="00463AF5"/>
    <w:rsid w:val="00466149"/>
    <w:rsid w:val="00483428"/>
    <w:rsid w:val="00486588"/>
    <w:rsid w:val="00490EF3"/>
    <w:rsid w:val="00491305"/>
    <w:rsid w:val="004A1B08"/>
    <w:rsid w:val="004A59EE"/>
    <w:rsid w:val="004B17A7"/>
    <w:rsid w:val="004B3DAF"/>
    <w:rsid w:val="004B496E"/>
    <w:rsid w:val="004B527B"/>
    <w:rsid w:val="004B53B6"/>
    <w:rsid w:val="004C32B5"/>
    <w:rsid w:val="004E13B3"/>
    <w:rsid w:val="004E6EC3"/>
    <w:rsid w:val="004F6448"/>
    <w:rsid w:val="0051147B"/>
    <w:rsid w:val="00511A11"/>
    <w:rsid w:val="00517B13"/>
    <w:rsid w:val="00523CD4"/>
    <w:rsid w:val="00523DF8"/>
    <w:rsid w:val="00550A55"/>
    <w:rsid w:val="005527A1"/>
    <w:rsid w:val="00556729"/>
    <w:rsid w:val="0055735B"/>
    <w:rsid w:val="00561E2F"/>
    <w:rsid w:val="00570DCF"/>
    <w:rsid w:val="00573B61"/>
    <w:rsid w:val="0058089E"/>
    <w:rsid w:val="0058201D"/>
    <w:rsid w:val="00587AAF"/>
    <w:rsid w:val="00587ED2"/>
    <w:rsid w:val="005A5454"/>
    <w:rsid w:val="005A557D"/>
    <w:rsid w:val="005B1C3A"/>
    <w:rsid w:val="005B1E90"/>
    <w:rsid w:val="005B493D"/>
    <w:rsid w:val="005B4A98"/>
    <w:rsid w:val="005C1139"/>
    <w:rsid w:val="005C24D9"/>
    <w:rsid w:val="005C78E3"/>
    <w:rsid w:val="005D36C3"/>
    <w:rsid w:val="005D4E5E"/>
    <w:rsid w:val="005E2205"/>
    <w:rsid w:val="005E4E96"/>
    <w:rsid w:val="005E704B"/>
    <w:rsid w:val="00603942"/>
    <w:rsid w:val="00605E7D"/>
    <w:rsid w:val="00613E0C"/>
    <w:rsid w:val="006238FF"/>
    <w:rsid w:val="006241E7"/>
    <w:rsid w:val="0063267B"/>
    <w:rsid w:val="006428A5"/>
    <w:rsid w:val="00642E5E"/>
    <w:rsid w:val="00645358"/>
    <w:rsid w:val="00650A6A"/>
    <w:rsid w:val="00654575"/>
    <w:rsid w:val="00671A72"/>
    <w:rsid w:val="00677DFA"/>
    <w:rsid w:val="00680636"/>
    <w:rsid w:val="006808FF"/>
    <w:rsid w:val="00684C6C"/>
    <w:rsid w:val="00690356"/>
    <w:rsid w:val="006A1285"/>
    <w:rsid w:val="006A44D5"/>
    <w:rsid w:val="006A78F9"/>
    <w:rsid w:val="006C73DE"/>
    <w:rsid w:val="006D3A88"/>
    <w:rsid w:val="006D4554"/>
    <w:rsid w:val="006D69D5"/>
    <w:rsid w:val="006E3347"/>
    <w:rsid w:val="006F1993"/>
    <w:rsid w:val="0071791A"/>
    <w:rsid w:val="0072457D"/>
    <w:rsid w:val="00734AA9"/>
    <w:rsid w:val="00741984"/>
    <w:rsid w:val="007438DD"/>
    <w:rsid w:val="007525C8"/>
    <w:rsid w:val="00772748"/>
    <w:rsid w:val="00775E5A"/>
    <w:rsid w:val="00783318"/>
    <w:rsid w:val="00793E8C"/>
    <w:rsid w:val="00795F02"/>
    <w:rsid w:val="00797CB3"/>
    <w:rsid w:val="007B161D"/>
    <w:rsid w:val="007B167F"/>
    <w:rsid w:val="007B5409"/>
    <w:rsid w:val="007B72B7"/>
    <w:rsid w:val="007C064C"/>
    <w:rsid w:val="007D4A21"/>
    <w:rsid w:val="007E447C"/>
    <w:rsid w:val="007E6B14"/>
    <w:rsid w:val="007E6B60"/>
    <w:rsid w:val="007E6FD8"/>
    <w:rsid w:val="007E781E"/>
    <w:rsid w:val="007F06E4"/>
    <w:rsid w:val="007F0F47"/>
    <w:rsid w:val="00802574"/>
    <w:rsid w:val="00805F26"/>
    <w:rsid w:val="00810D57"/>
    <w:rsid w:val="00811F38"/>
    <w:rsid w:val="00816411"/>
    <w:rsid w:val="00821A87"/>
    <w:rsid w:val="008272C2"/>
    <w:rsid w:val="00833C35"/>
    <w:rsid w:val="00834678"/>
    <w:rsid w:val="00841EC7"/>
    <w:rsid w:val="008467C4"/>
    <w:rsid w:val="00847154"/>
    <w:rsid w:val="0085503F"/>
    <w:rsid w:val="00856904"/>
    <w:rsid w:val="00857BF4"/>
    <w:rsid w:val="008720CD"/>
    <w:rsid w:val="00881BBA"/>
    <w:rsid w:val="00881E09"/>
    <w:rsid w:val="00883C7E"/>
    <w:rsid w:val="00887F49"/>
    <w:rsid w:val="0089560C"/>
    <w:rsid w:val="008A6A36"/>
    <w:rsid w:val="008A7987"/>
    <w:rsid w:val="008B0154"/>
    <w:rsid w:val="008B38D4"/>
    <w:rsid w:val="008C49FD"/>
    <w:rsid w:val="008D3174"/>
    <w:rsid w:val="008D3619"/>
    <w:rsid w:val="008D57CF"/>
    <w:rsid w:val="008D703C"/>
    <w:rsid w:val="008D7179"/>
    <w:rsid w:val="008D765F"/>
    <w:rsid w:val="008E0334"/>
    <w:rsid w:val="008E159B"/>
    <w:rsid w:val="008E3BF6"/>
    <w:rsid w:val="008E4837"/>
    <w:rsid w:val="008E669F"/>
    <w:rsid w:val="008F1470"/>
    <w:rsid w:val="00907DD8"/>
    <w:rsid w:val="00910D49"/>
    <w:rsid w:val="009202A9"/>
    <w:rsid w:val="009278F5"/>
    <w:rsid w:val="00931D02"/>
    <w:rsid w:val="009458FC"/>
    <w:rsid w:val="00947E55"/>
    <w:rsid w:val="00976899"/>
    <w:rsid w:val="00992DA1"/>
    <w:rsid w:val="00996574"/>
    <w:rsid w:val="009A1148"/>
    <w:rsid w:val="009A19F3"/>
    <w:rsid w:val="009B0C10"/>
    <w:rsid w:val="009B57CB"/>
    <w:rsid w:val="009B7873"/>
    <w:rsid w:val="009C6A2D"/>
    <w:rsid w:val="009D118B"/>
    <w:rsid w:val="009D260D"/>
    <w:rsid w:val="009E134C"/>
    <w:rsid w:val="009E2CDA"/>
    <w:rsid w:val="009E3B4E"/>
    <w:rsid w:val="009E7F5C"/>
    <w:rsid w:val="009F15C5"/>
    <w:rsid w:val="009F77A8"/>
    <w:rsid w:val="00A03180"/>
    <w:rsid w:val="00A05B67"/>
    <w:rsid w:val="00A07D0E"/>
    <w:rsid w:val="00A11096"/>
    <w:rsid w:val="00A11A94"/>
    <w:rsid w:val="00A13F5A"/>
    <w:rsid w:val="00A20875"/>
    <w:rsid w:val="00A33B58"/>
    <w:rsid w:val="00A403E4"/>
    <w:rsid w:val="00A527FF"/>
    <w:rsid w:val="00A5314F"/>
    <w:rsid w:val="00A5476C"/>
    <w:rsid w:val="00A557B6"/>
    <w:rsid w:val="00A570B6"/>
    <w:rsid w:val="00A578F5"/>
    <w:rsid w:val="00A674C2"/>
    <w:rsid w:val="00A763D6"/>
    <w:rsid w:val="00A92C16"/>
    <w:rsid w:val="00A9391D"/>
    <w:rsid w:val="00A95516"/>
    <w:rsid w:val="00AC2C16"/>
    <w:rsid w:val="00AD6DC0"/>
    <w:rsid w:val="00AE25FE"/>
    <w:rsid w:val="00AF1305"/>
    <w:rsid w:val="00AF6839"/>
    <w:rsid w:val="00B00E92"/>
    <w:rsid w:val="00B027CA"/>
    <w:rsid w:val="00B040B3"/>
    <w:rsid w:val="00B12ACB"/>
    <w:rsid w:val="00B14F5B"/>
    <w:rsid w:val="00B22103"/>
    <w:rsid w:val="00B22BEB"/>
    <w:rsid w:val="00B236C2"/>
    <w:rsid w:val="00B272C6"/>
    <w:rsid w:val="00B42B9C"/>
    <w:rsid w:val="00B6209F"/>
    <w:rsid w:val="00B7428A"/>
    <w:rsid w:val="00B746F5"/>
    <w:rsid w:val="00B94B50"/>
    <w:rsid w:val="00B95EA4"/>
    <w:rsid w:val="00BB05F3"/>
    <w:rsid w:val="00BB5299"/>
    <w:rsid w:val="00BC4BD7"/>
    <w:rsid w:val="00BC56F9"/>
    <w:rsid w:val="00BD5CF1"/>
    <w:rsid w:val="00BE191B"/>
    <w:rsid w:val="00C03A9C"/>
    <w:rsid w:val="00C15A2F"/>
    <w:rsid w:val="00C161CC"/>
    <w:rsid w:val="00C30487"/>
    <w:rsid w:val="00C31330"/>
    <w:rsid w:val="00C31E75"/>
    <w:rsid w:val="00C32F78"/>
    <w:rsid w:val="00C34DB5"/>
    <w:rsid w:val="00C4227C"/>
    <w:rsid w:val="00C45769"/>
    <w:rsid w:val="00C52970"/>
    <w:rsid w:val="00C54FA4"/>
    <w:rsid w:val="00C57D27"/>
    <w:rsid w:val="00C57FC2"/>
    <w:rsid w:val="00C6652A"/>
    <w:rsid w:val="00C673FA"/>
    <w:rsid w:val="00C735EC"/>
    <w:rsid w:val="00C76DD7"/>
    <w:rsid w:val="00C770CA"/>
    <w:rsid w:val="00C91F2C"/>
    <w:rsid w:val="00C9699A"/>
    <w:rsid w:val="00C97182"/>
    <w:rsid w:val="00CA60E9"/>
    <w:rsid w:val="00CA7411"/>
    <w:rsid w:val="00CB5104"/>
    <w:rsid w:val="00CB60D1"/>
    <w:rsid w:val="00CB610A"/>
    <w:rsid w:val="00CB6F50"/>
    <w:rsid w:val="00CB742D"/>
    <w:rsid w:val="00CC3D7A"/>
    <w:rsid w:val="00CC6DC0"/>
    <w:rsid w:val="00CD296C"/>
    <w:rsid w:val="00CD6D10"/>
    <w:rsid w:val="00CE0349"/>
    <w:rsid w:val="00CE3FE0"/>
    <w:rsid w:val="00D14E33"/>
    <w:rsid w:val="00D22480"/>
    <w:rsid w:val="00D22614"/>
    <w:rsid w:val="00D2517E"/>
    <w:rsid w:val="00D35649"/>
    <w:rsid w:val="00D35967"/>
    <w:rsid w:val="00D37980"/>
    <w:rsid w:val="00D5000A"/>
    <w:rsid w:val="00D86DAD"/>
    <w:rsid w:val="00D9362F"/>
    <w:rsid w:val="00DA117D"/>
    <w:rsid w:val="00DA1B12"/>
    <w:rsid w:val="00DA2D82"/>
    <w:rsid w:val="00DA3822"/>
    <w:rsid w:val="00DB21E9"/>
    <w:rsid w:val="00DB7610"/>
    <w:rsid w:val="00DC249B"/>
    <w:rsid w:val="00DC2C75"/>
    <w:rsid w:val="00DD3673"/>
    <w:rsid w:val="00DD4AB4"/>
    <w:rsid w:val="00DE5993"/>
    <w:rsid w:val="00DE5F1E"/>
    <w:rsid w:val="00DF57B0"/>
    <w:rsid w:val="00E04216"/>
    <w:rsid w:val="00E072B8"/>
    <w:rsid w:val="00E07AA2"/>
    <w:rsid w:val="00E2109F"/>
    <w:rsid w:val="00E24DA2"/>
    <w:rsid w:val="00E25E7C"/>
    <w:rsid w:val="00E275F2"/>
    <w:rsid w:val="00E30A52"/>
    <w:rsid w:val="00E40EC8"/>
    <w:rsid w:val="00E466B8"/>
    <w:rsid w:val="00E5223A"/>
    <w:rsid w:val="00E55CF1"/>
    <w:rsid w:val="00E678BF"/>
    <w:rsid w:val="00E727F7"/>
    <w:rsid w:val="00E741D3"/>
    <w:rsid w:val="00E74290"/>
    <w:rsid w:val="00E941C2"/>
    <w:rsid w:val="00EA6582"/>
    <w:rsid w:val="00EB2A04"/>
    <w:rsid w:val="00EB352B"/>
    <w:rsid w:val="00EB7F51"/>
    <w:rsid w:val="00EE4922"/>
    <w:rsid w:val="00EF7F0C"/>
    <w:rsid w:val="00F01463"/>
    <w:rsid w:val="00F014FF"/>
    <w:rsid w:val="00F01909"/>
    <w:rsid w:val="00F07232"/>
    <w:rsid w:val="00F23BAF"/>
    <w:rsid w:val="00F268CA"/>
    <w:rsid w:val="00F26CB3"/>
    <w:rsid w:val="00F34AF1"/>
    <w:rsid w:val="00F41E72"/>
    <w:rsid w:val="00F52605"/>
    <w:rsid w:val="00F53A4E"/>
    <w:rsid w:val="00F556E9"/>
    <w:rsid w:val="00F77D63"/>
    <w:rsid w:val="00F80CF1"/>
    <w:rsid w:val="00F8166D"/>
    <w:rsid w:val="00F87B40"/>
    <w:rsid w:val="00F91B9E"/>
    <w:rsid w:val="00FA2EBD"/>
    <w:rsid w:val="00FB03AD"/>
    <w:rsid w:val="00FB0980"/>
    <w:rsid w:val="00FB0E75"/>
    <w:rsid w:val="00FB1EF5"/>
    <w:rsid w:val="00FB313E"/>
    <w:rsid w:val="00FC0390"/>
    <w:rsid w:val="00FC655F"/>
    <w:rsid w:val="00FC6A90"/>
    <w:rsid w:val="00FD0E2A"/>
    <w:rsid w:val="00FD0FBF"/>
    <w:rsid w:val="00FD33AF"/>
    <w:rsid w:val="00FF0710"/>
    <w:rsid w:val="00FF22EB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36C3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link w:val="a4"/>
    <w:uiPriority w:val="1"/>
    <w:qFormat/>
    <w:rsid w:val="005D36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B2751"/>
  </w:style>
  <w:style w:type="character" w:customStyle="1" w:styleId="a5">
    <w:name w:val="Основной текст Знак"/>
    <w:basedOn w:val="a0"/>
    <w:link w:val="a6"/>
    <w:semiHidden/>
    <w:rsid w:val="002B2751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6">
    <w:name w:val="Body Text"/>
    <w:basedOn w:val="a"/>
    <w:link w:val="a5"/>
    <w:semiHidden/>
    <w:unhideWhenUsed/>
    <w:rsid w:val="002B2751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B27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B2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B27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0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34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9">
    <w:name w:val="Гипертекстовая ссылка"/>
    <w:basedOn w:val="a0"/>
    <w:uiPriority w:val="99"/>
    <w:rsid w:val="00CE0349"/>
    <w:rPr>
      <w:b/>
      <w:bCs/>
      <w:color w:val="008000"/>
    </w:rPr>
  </w:style>
  <w:style w:type="paragraph" w:styleId="aa">
    <w:name w:val="Normal (Web)"/>
    <w:basedOn w:val="a"/>
    <w:unhideWhenUsed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CE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E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03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CE0349"/>
    <w:rPr>
      <w:b/>
      <w:bCs/>
    </w:rPr>
  </w:style>
  <w:style w:type="character" w:styleId="ad">
    <w:name w:val="Hyperlink"/>
    <w:basedOn w:val="a0"/>
    <w:unhideWhenUsed/>
    <w:rsid w:val="00CE0349"/>
    <w:rPr>
      <w:color w:val="5F5F5F"/>
      <w:u w:val="single"/>
    </w:rPr>
  </w:style>
  <w:style w:type="paragraph" w:customStyle="1" w:styleId="a00">
    <w:name w:val="a0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CE03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CE03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E0349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nhideWhenUsed/>
    <w:rsid w:val="00CE03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CE0349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CE03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E0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+ Не полужирный"/>
    <w:rsid w:val="00CE0349"/>
    <w:rPr>
      <w:rFonts w:ascii="Times New Roman" w:hAnsi="Times New Roman" w:cs="Times New Roman" w:hint="default"/>
      <w:b/>
      <w:bCs w:val="0"/>
      <w:spacing w:val="0"/>
      <w:sz w:val="18"/>
    </w:rPr>
  </w:style>
  <w:style w:type="paragraph" w:styleId="af6">
    <w:name w:val="footer"/>
    <w:basedOn w:val="a"/>
    <w:link w:val="af7"/>
    <w:uiPriority w:val="99"/>
    <w:rsid w:val="00CE03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E0349"/>
    <w:rPr>
      <w:rFonts w:ascii="Calibri" w:eastAsia="Calibri" w:hAnsi="Calibri" w:cs="Calibri"/>
    </w:rPr>
  </w:style>
  <w:style w:type="character" w:styleId="af8">
    <w:name w:val="page number"/>
    <w:basedOn w:val="a0"/>
    <w:rsid w:val="00CE0349"/>
  </w:style>
  <w:style w:type="character" w:customStyle="1" w:styleId="af9">
    <w:name w:val="Цветовое выделение"/>
    <w:rsid w:val="00CE0349"/>
    <w:rPr>
      <w:b/>
      <w:color w:val="26282F"/>
      <w:sz w:val="26"/>
    </w:rPr>
  </w:style>
  <w:style w:type="paragraph" w:customStyle="1" w:styleId="11">
    <w:name w:val="Абзац списка1"/>
    <w:basedOn w:val="a"/>
    <w:rsid w:val="00CE034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CE0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нак Знак4"/>
    <w:locked/>
    <w:rsid w:val="00CE0349"/>
    <w:rPr>
      <w:rFonts w:ascii="Courier New" w:hAnsi="Courier New" w:cs="Courier New"/>
      <w:lang w:val="ru-RU" w:eastAsia="ru-RU" w:bidi="ar-SA"/>
    </w:rPr>
  </w:style>
  <w:style w:type="paragraph" w:styleId="afa">
    <w:name w:val="Body Text Indent"/>
    <w:basedOn w:val="a"/>
    <w:link w:val="afb"/>
    <w:rsid w:val="00CE03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E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Основное меню (преемственное)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character" w:customStyle="1" w:styleId="afe">
    <w:name w:val="Заголовок своего сообщения"/>
    <w:rsid w:val="00CE0349"/>
    <w:rPr>
      <w:rFonts w:cs="Times New Roman"/>
      <w:b/>
      <w:color w:val="26282F"/>
      <w:sz w:val="26"/>
    </w:rPr>
  </w:style>
  <w:style w:type="paragraph" w:customStyle="1" w:styleId="aff">
    <w:name w:val="Внимание: недобросовестность!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">
    <w:name w:val="Знак Знак3"/>
    <w:locked/>
    <w:rsid w:val="00CE0349"/>
    <w:rPr>
      <w:rFonts w:ascii="Courier New" w:hAnsi="Courier New" w:cs="Courier New"/>
      <w:lang w:val="ru-RU" w:eastAsia="ru-RU" w:bidi="ar-SA"/>
    </w:rPr>
  </w:style>
  <w:style w:type="character" w:customStyle="1" w:styleId="21">
    <w:name w:val="Знак Знак2"/>
    <w:locked/>
    <w:rsid w:val="00CE034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12">
    <w:name w:val="Знак Знак1"/>
    <w:locked/>
    <w:rsid w:val="00CE034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f0">
    <w:name w:val="Subtle Emphasis"/>
    <w:uiPriority w:val="19"/>
    <w:qFormat/>
    <w:rsid w:val="00CE0349"/>
    <w:rPr>
      <w:i/>
      <w:iCs/>
      <w:color w:val="808080"/>
    </w:rPr>
  </w:style>
  <w:style w:type="character" w:styleId="aff1">
    <w:name w:val="FollowedHyperlink"/>
    <w:basedOn w:val="a0"/>
    <w:uiPriority w:val="99"/>
    <w:semiHidden/>
    <w:unhideWhenUsed/>
    <w:rsid w:val="00CE0349"/>
    <w:rPr>
      <w:color w:val="800080" w:themeColor="followedHyperlink"/>
      <w:u w:val="single"/>
    </w:rPr>
  </w:style>
  <w:style w:type="character" w:customStyle="1" w:styleId="nobr">
    <w:name w:val="nobr"/>
    <w:basedOn w:val="a0"/>
    <w:rsid w:val="00CE0349"/>
  </w:style>
  <w:style w:type="paragraph" w:customStyle="1" w:styleId="13">
    <w:name w:val="Без интервала1"/>
    <w:rsid w:val="00AE25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797CB3"/>
    <w:rPr>
      <w:rFonts w:ascii="Arial" w:eastAsia="Lucida Sans Unicode" w:hAnsi="Arial" w:cs="Calibri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8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3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1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59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7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5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560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257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296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9728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928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3632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161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37777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39913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2349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50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55784.0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8823600.10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6280380.0" TargetMode="External"/><Relationship Id="rId17" Type="http://schemas.openxmlformats.org/officeDocument/2006/relationships/hyperlink" Target="consultantplus://offline/ref=FEB330CE00F1D7A571B333122A55683C09EB67D9154CCA5AC121B5A3C35CEE10692A93BA15AF6CzAF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B330CE00F1D7A571B333122A55683C01E968DF17459750C978B9A1C4z5F3G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Downloads\&#1087;&#1086;&#1089;&#1090;%20&#1043;&#1086;&#1089;&#1087;&#1088;&#1086;&#1075;&#1088;&#1072;&#1084;&#1084;&#1072;_26122013%20(2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61567.0" TargetMode="External"/><Relationship Id="rId10" Type="http://schemas.openxmlformats.org/officeDocument/2006/relationships/hyperlink" Target="garantF1://8817227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orbeevo.gosuslugi.ru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B993-F10F-455C-BAD3-A75BD084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16069</Words>
  <Characters>91594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2023-03-16T09:29:00Z</cp:lastPrinted>
  <dcterms:created xsi:type="dcterms:W3CDTF">2024-01-29T08:21:00Z</dcterms:created>
  <dcterms:modified xsi:type="dcterms:W3CDTF">2024-01-29T08:23:00Z</dcterms:modified>
</cp:coreProperties>
</file>