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A09" w:rsidRPr="00853FC6" w:rsidRDefault="00564A09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FC6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564A09" w:rsidRPr="00853FC6" w:rsidRDefault="00564A09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FC6">
        <w:rPr>
          <w:rFonts w:ascii="Times New Roman" w:hAnsi="Times New Roman" w:cs="Times New Roman"/>
          <w:sz w:val="28"/>
          <w:szCs w:val="28"/>
        </w:rPr>
        <w:t xml:space="preserve"> ТОРБЕЕВСКОГО МУНИЦИПАЛЬНОГО РАЙОНА </w:t>
      </w:r>
    </w:p>
    <w:p w:rsidR="00B51DC9" w:rsidRPr="00853FC6" w:rsidRDefault="00564A09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FC6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564A09" w:rsidRPr="00853FC6" w:rsidRDefault="00564A09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4A09" w:rsidRPr="00853FC6" w:rsidRDefault="00564A09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53FC6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13C6F" w:rsidRPr="00913C6F" w:rsidRDefault="00913C6F" w:rsidP="00E173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1FAA" w:rsidRPr="00913C6F" w:rsidRDefault="00853FC6" w:rsidP="00853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23.04.2026 Г. № 151</w:t>
      </w:r>
    </w:p>
    <w:p w:rsidR="00913C6F" w:rsidRDefault="00913C6F" w:rsidP="00853F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084A" w:rsidRDefault="0024084A" w:rsidP="00564A09">
      <w:pPr>
        <w:pStyle w:val="1"/>
        <w:rPr>
          <w:sz w:val="28"/>
          <w:szCs w:val="28"/>
        </w:rPr>
      </w:pPr>
    </w:p>
    <w:p w:rsidR="00564A09" w:rsidRPr="00853FC6" w:rsidRDefault="00853FC6" w:rsidP="00564A09">
      <w:pPr>
        <w:pStyle w:val="1"/>
        <w:rPr>
          <w:sz w:val="28"/>
          <w:szCs w:val="28"/>
        </w:rPr>
      </w:pPr>
      <w:r w:rsidRPr="00853FC6">
        <w:rPr>
          <w:b w:val="0"/>
          <w:sz w:val="28"/>
          <w:szCs w:val="28"/>
        </w:rPr>
        <w:t xml:space="preserve">О ВНЕСЕНИИ ИЗМЕНЕНИЙ В </w:t>
      </w:r>
      <w:hyperlink r:id="rId5" w:history="1">
        <w:r w:rsidRPr="00853FC6">
          <w:rPr>
            <w:rStyle w:val="a7"/>
            <w:bCs/>
            <w:color w:val="000000" w:themeColor="text1"/>
            <w:sz w:val="28"/>
            <w:szCs w:val="28"/>
          </w:rPr>
          <w:t>ПОСТАНОВЛЕНИЕ АДМИНИСТРАЦИИ ТОРБЕЕВСКОГО МУНИЦИПАЛЬНОГО РАЙОНА РЕСПУБЛИКИ МОРДОВИЯ ОТ 21 МАЯ 2020 Г. N 292 "ОБ УТВЕРЖДЕНИИ ПРИМЕРНОГО ПОЛОЖЕНИЯ ОБ ОПЛАТЕ ТРУДА РАБОТНИКОВ МУНИЦИПАЛЬНЫХ УЧРЕЖДЕНИЙ ТОРБЕЕВСКОГО МУНИЦИПАЛЬНОГО РАЙОНА ПО ОБЩЕОТРАСЛЕВЫМ ДОЛЖНОСТЯМ РУКОВОДИТЕЛЕЙ, СПЕЦИАЛИСТОВ И СЛУЖАЩИХ, ОБЩЕОТРАСЛЕВЫМ ПРОФЕССИЯМ РАБОЧИХ"</w:t>
        </w:r>
      </w:hyperlink>
    </w:p>
    <w:p w:rsidR="00913C6F" w:rsidRPr="008B0047" w:rsidRDefault="00913C6F" w:rsidP="00564A09">
      <w:pPr>
        <w:pStyle w:val="a5"/>
        <w:spacing w:after="0"/>
        <w:jc w:val="center"/>
        <w:rPr>
          <w:sz w:val="28"/>
          <w:szCs w:val="28"/>
        </w:rPr>
      </w:pPr>
    </w:p>
    <w:p w:rsidR="00D91FAA" w:rsidRDefault="00CB4966" w:rsidP="00853FC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8B0047" w:rsidRPr="008B004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361EC">
        <w:rPr>
          <w:rFonts w:ascii="Times New Roman" w:hAnsi="Times New Roman" w:cs="Times New Roman"/>
          <w:sz w:val="28"/>
          <w:szCs w:val="28"/>
        </w:rPr>
        <w:t xml:space="preserve">со статьей 144 Трудового кодекса Российской Федерации, пунктом </w:t>
      </w:r>
      <w:r w:rsidR="001B6B4F">
        <w:rPr>
          <w:rFonts w:ascii="Times New Roman" w:hAnsi="Times New Roman" w:cs="Times New Roman"/>
          <w:sz w:val="28"/>
          <w:szCs w:val="28"/>
        </w:rPr>
        <w:t xml:space="preserve">13 части 4 статьи 28 </w:t>
      </w:r>
      <w:r w:rsidR="00F13EA9">
        <w:rPr>
          <w:rFonts w:ascii="Times New Roman" w:hAnsi="Times New Roman" w:cs="Times New Roman"/>
          <w:sz w:val="28"/>
          <w:szCs w:val="28"/>
        </w:rPr>
        <w:t xml:space="preserve">Устава </w:t>
      </w:r>
      <w:proofErr w:type="spellStart"/>
      <w:r w:rsidR="00F13EA9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F13EA9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Мордовия,  </w:t>
      </w:r>
      <w:r w:rsidR="00F13EA9" w:rsidRPr="008B0047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F13EA9" w:rsidRPr="008B004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F13EA9" w:rsidRPr="008B0047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</w:t>
      </w:r>
      <w:r w:rsidR="001B6B4F">
        <w:rPr>
          <w:rFonts w:ascii="Times New Roman" w:hAnsi="Times New Roman" w:cs="Times New Roman"/>
          <w:sz w:val="28"/>
          <w:szCs w:val="28"/>
        </w:rPr>
        <w:t xml:space="preserve">, пунктом 2 решения Совета депутатов </w:t>
      </w:r>
      <w:proofErr w:type="spellStart"/>
      <w:r w:rsidR="001B6B4F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1B6B4F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Мордовия от 22 октября 2008 года № 65 «Об основах организации оплату труда работников муниципальных учреждений </w:t>
      </w:r>
      <w:proofErr w:type="spellStart"/>
      <w:r w:rsidR="001B6B4F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  <w:r w:rsidR="001B6B4F">
        <w:rPr>
          <w:rFonts w:ascii="Times New Roman" w:hAnsi="Times New Roman" w:cs="Times New Roman"/>
          <w:sz w:val="28"/>
          <w:szCs w:val="28"/>
        </w:rPr>
        <w:t xml:space="preserve"> муниципального района», </w:t>
      </w:r>
      <w:r w:rsidR="00853FC6">
        <w:rPr>
          <w:rFonts w:ascii="Times New Roman" w:hAnsi="Times New Roman" w:cs="Times New Roman"/>
          <w:sz w:val="28"/>
          <w:szCs w:val="28"/>
        </w:rPr>
        <w:t xml:space="preserve"> </w:t>
      </w:r>
      <w:r w:rsidR="00564A09">
        <w:rPr>
          <w:rFonts w:ascii="Times New Roman" w:hAnsi="Times New Roman" w:cs="Times New Roman"/>
          <w:sz w:val="28"/>
          <w:szCs w:val="28"/>
        </w:rPr>
        <w:t>ПОСТАНОВЛЯЕТ</w:t>
      </w:r>
      <w:r w:rsidR="00B51DC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853FC6" w:rsidRDefault="00853FC6" w:rsidP="00853FC6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6B4F" w:rsidRDefault="00564A09" w:rsidP="00564A09">
      <w:pPr>
        <w:pStyle w:val="a5"/>
        <w:tabs>
          <w:tab w:val="left" w:pos="426"/>
        </w:tabs>
        <w:spacing w:after="0"/>
        <w:ind w:firstLine="426"/>
        <w:jc w:val="both"/>
        <w:rPr>
          <w:sz w:val="28"/>
          <w:szCs w:val="28"/>
        </w:rPr>
      </w:pPr>
      <w:r w:rsidRPr="008B0047">
        <w:rPr>
          <w:sz w:val="28"/>
          <w:szCs w:val="28"/>
        </w:rPr>
        <w:t xml:space="preserve">1. Внести в </w:t>
      </w:r>
      <w:r w:rsidRPr="00564A09">
        <w:rPr>
          <w:sz w:val="28"/>
          <w:szCs w:val="28"/>
        </w:rPr>
        <w:t>Примерн</w:t>
      </w:r>
      <w:r w:rsidR="00C76930">
        <w:rPr>
          <w:sz w:val="28"/>
          <w:szCs w:val="28"/>
        </w:rPr>
        <w:t>ое положение</w:t>
      </w:r>
      <w:r w:rsidR="001B6B4F">
        <w:rPr>
          <w:sz w:val="28"/>
          <w:szCs w:val="28"/>
        </w:rPr>
        <w:t xml:space="preserve"> об оплате труда работников муниципальных учреждений </w:t>
      </w:r>
      <w:proofErr w:type="spellStart"/>
      <w:r w:rsidR="001B6B4F">
        <w:rPr>
          <w:sz w:val="28"/>
          <w:szCs w:val="28"/>
        </w:rPr>
        <w:t>Торбеевского</w:t>
      </w:r>
      <w:proofErr w:type="spellEnd"/>
      <w:r w:rsidR="001B6B4F">
        <w:rPr>
          <w:sz w:val="28"/>
          <w:szCs w:val="28"/>
        </w:rPr>
        <w:t xml:space="preserve"> муниципального района по общеотраслевым должностям руководителей, специалистов и служащих общеотраслевым профессиям рабочих утвержденное постановлением  администрации </w:t>
      </w:r>
      <w:proofErr w:type="spellStart"/>
      <w:r w:rsidR="001B6B4F">
        <w:rPr>
          <w:sz w:val="28"/>
          <w:szCs w:val="28"/>
        </w:rPr>
        <w:t>Торбеевского</w:t>
      </w:r>
      <w:proofErr w:type="spellEnd"/>
      <w:r w:rsidR="001B6B4F">
        <w:rPr>
          <w:sz w:val="28"/>
          <w:szCs w:val="28"/>
        </w:rPr>
        <w:t xml:space="preserve"> муниципального района от 21.05.2020  № 292 следующие изменения: </w:t>
      </w:r>
    </w:p>
    <w:p w:rsidR="00070E01" w:rsidRDefault="00564A09" w:rsidP="00564A0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13EA9">
        <w:rPr>
          <w:rFonts w:ascii="Times New Roman" w:hAnsi="Times New Roman" w:cs="Times New Roman"/>
          <w:sz w:val="28"/>
          <w:szCs w:val="28"/>
        </w:rPr>
        <w:t xml:space="preserve">1.1  </w:t>
      </w:r>
      <w:r w:rsidR="00C76930">
        <w:rPr>
          <w:rFonts w:ascii="Times New Roman" w:hAnsi="Times New Roman" w:cs="Times New Roman"/>
          <w:sz w:val="28"/>
          <w:szCs w:val="28"/>
        </w:rPr>
        <w:t>пункт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4A09">
        <w:rPr>
          <w:rFonts w:ascii="Times New Roman" w:hAnsi="Times New Roman" w:cs="Times New Roman"/>
          <w:sz w:val="28"/>
          <w:szCs w:val="28"/>
        </w:rPr>
        <w:t xml:space="preserve">4 </w:t>
      </w:r>
      <w:r w:rsidR="00070E01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070E01" w:rsidRDefault="00070E01" w:rsidP="00564A0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«4. Заработная плата работников, состоящая из вознаграждений за труд в  зависимости от квалификации работника, сложности, количества, качества и  условий выполняемой работы, не может быть ниже минимального размера оплаты труда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070E01" w:rsidRDefault="00070E01" w:rsidP="00564A0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пункт 30 изложить его в следующей редакции: </w:t>
      </w:r>
    </w:p>
    <w:p w:rsidR="00070E01" w:rsidRDefault="00070E01" w:rsidP="00564A0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«30. Повышенная оплата за работу в выходные и нерабочие праздничные  дни производится работникам учреждения, привлекавшимся к работе в  выходные и нерабочие праздничные дни. </w:t>
      </w:r>
    </w:p>
    <w:p w:rsidR="00070E01" w:rsidRDefault="00070E01" w:rsidP="00564A09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Размер указанной повышенной оплаты составляет:</w:t>
      </w:r>
    </w:p>
    <w:p w:rsidR="00070E01" w:rsidRDefault="00070E01" w:rsidP="00070E0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Работникам, получающим оклад (должностной оклад), в размере не менее одинарной дневной или часовой ставки (части оклада (должностного оклада) за день или час работы) сверх оклада (должностного оклада), если работа в </w:t>
      </w:r>
      <w:bookmarkStart w:id="0" w:name="sub_2"/>
      <w:r w:rsidR="00564A09" w:rsidRPr="00F13EA9">
        <w:rPr>
          <w:sz w:val="28"/>
          <w:szCs w:val="28"/>
        </w:rPr>
        <w:t xml:space="preserve"> </w:t>
      </w:r>
      <w:r w:rsidR="00564A09" w:rsidRPr="00070E01">
        <w:rPr>
          <w:rFonts w:ascii="Times New Roman" w:hAnsi="Times New Roman" w:cs="Times New Roman"/>
          <w:sz w:val="28"/>
          <w:szCs w:val="28"/>
        </w:rPr>
        <w:t>выходн</w:t>
      </w:r>
      <w:r>
        <w:rPr>
          <w:rFonts w:ascii="Times New Roman" w:hAnsi="Times New Roman" w:cs="Times New Roman"/>
          <w:sz w:val="28"/>
          <w:szCs w:val="28"/>
        </w:rPr>
        <w:t xml:space="preserve">ой или нерабочий праздничный день производилась в пределах месячной нормы рабочего времени, и в размере не менее двойной дневной или </w:t>
      </w:r>
      <w:r>
        <w:rPr>
          <w:rFonts w:ascii="Times New Roman" w:hAnsi="Times New Roman" w:cs="Times New Roman"/>
          <w:sz w:val="28"/>
          <w:szCs w:val="28"/>
        </w:rPr>
        <w:lastRenderedPageBreak/>
        <w:t>часовой ставки (части оклада (должностного оклада) за день или час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работы) сверх оклада (должностного оклада), если работа производилась сверх месячной нормы рабочего времени. </w:t>
      </w:r>
    </w:p>
    <w:p w:rsidR="00564A09" w:rsidRPr="00F13EA9" w:rsidRDefault="00564A09" w:rsidP="00564A09">
      <w:pPr>
        <w:pStyle w:val="s1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F13EA9">
        <w:rPr>
          <w:sz w:val="28"/>
          <w:szCs w:val="28"/>
        </w:rPr>
        <w:t>не менее одинарной части базового оклада за каждый час работы, если работа в выходной или нерабочий праздничный день производилась в пределах месячной нормы рабочего времени, и не менее двойной части базового оклада за каждый час работы, если работа производилась сверх месячной нормы рабочего времени</w:t>
      </w:r>
      <w:proofErr w:type="gramStart"/>
      <w:r w:rsidRPr="00F13EA9">
        <w:rPr>
          <w:sz w:val="28"/>
          <w:szCs w:val="28"/>
        </w:rPr>
        <w:t>.</w:t>
      </w:r>
      <w:r w:rsidR="00C76930">
        <w:rPr>
          <w:sz w:val="28"/>
          <w:szCs w:val="28"/>
        </w:rPr>
        <w:t>»</w:t>
      </w:r>
      <w:r w:rsidR="00070E01">
        <w:rPr>
          <w:sz w:val="28"/>
          <w:szCs w:val="28"/>
        </w:rPr>
        <w:t>;</w:t>
      </w:r>
      <w:proofErr w:type="gramEnd"/>
    </w:p>
    <w:p w:rsidR="00070E01" w:rsidRDefault="00B02339" w:rsidP="00564A0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дополнить </w:t>
      </w:r>
      <w:r w:rsidR="00070E01">
        <w:rPr>
          <w:rFonts w:ascii="Times New Roman" w:hAnsi="Times New Roman" w:cs="Times New Roman"/>
          <w:sz w:val="28"/>
          <w:szCs w:val="28"/>
        </w:rPr>
        <w:t xml:space="preserve">пунктом 32,2 следующего содержания: </w:t>
      </w:r>
    </w:p>
    <w:p w:rsidR="00564A09" w:rsidRPr="00F13EA9" w:rsidRDefault="00564A09" w:rsidP="00564A09">
      <w:pPr>
        <w:spacing w:after="0" w:line="240" w:lineRule="auto"/>
        <w:ind w:left="-142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13EA9">
        <w:rPr>
          <w:rFonts w:ascii="Times New Roman" w:hAnsi="Times New Roman" w:cs="Times New Roman"/>
          <w:sz w:val="28"/>
          <w:szCs w:val="28"/>
        </w:rPr>
        <w:t>«</w:t>
      </w:r>
      <w:r w:rsidR="00B02339">
        <w:rPr>
          <w:rFonts w:ascii="Times New Roman" w:hAnsi="Times New Roman" w:cs="Times New Roman"/>
          <w:sz w:val="28"/>
          <w:szCs w:val="28"/>
        </w:rPr>
        <w:t>32.2</w:t>
      </w:r>
      <w:r w:rsidR="00E92190">
        <w:rPr>
          <w:rFonts w:ascii="Times New Roman" w:hAnsi="Times New Roman" w:cs="Times New Roman"/>
          <w:sz w:val="28"/>
          <w:szCs w:val="28"/>
        </w:rPr>
        <w:t>.</w:t>
      </w:r>
      <w:r w:rsidRPr="00F13EA9">
        <w:rPr>
          <w:rFonts w:ascii="Times New Roman" w:hAnsi="Times New Roman" w:cs="Times New Roman"/>
          <w:sz w:val="28"/>
          <w:szCs w:val="28"/>
        </w:rPr>
        <w:t xml:space="preserve"> Месячная заработная плата работника, полностью отработавшего за этот период норму рабочего времени и выполнившего нормы труда (трудовые обязанности), без учета компенсационных и стимулирующих выплат не может быть ниже минимального размера оплаты труда</w:t>
      </w:r>
      <w:proofErr w:type="gramStart"/>
      <w:r w:rsidR="00C76930">
        <w:rPr>
          <w:rFonts w:ascii="Times New Roman" w:hAnsi="Times New Roman" w:cs="Times New Roman"/>
          <w:sz w:val="28"/>
          <w:szCs w:val="28"/>
        </w:rPr>
        <w:t>.</w:t>
      </w:r>
      <w:r w:rsidRPr="00F13EA9">
        <w:rPr>
          <w:rFonts w:ascii="Times New Roman" w:hAnsi="Times New Roman" w:cs="Times New Roman"/>
          <w:sz w:val="28"/>
          <w:szCs w:val="28"/>
        </w:rPr>
        <w:t>»</w:t>
      </w:r>
      <w:r w:rsidR="00C7693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64A09" w:rsidRPr="00066E58" w:rsidRDefault="00564A09" w:rsidP="00564A09">
      <w:pPr>
        <w:pStyle w:val="s1"/>
        <w:spacing w:before="0" w:beforeAutospacing="0" w:after="0" w:afterAutospacing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</w:t>
      </w:r>
      <w:r w:rsidR="00C76930">
        <w:rPr>
          <w:sz w:val="28"/>
          <w:szCs w:val="28"/>
        </w:rPr>
        <w:t>со дня</w:t>
      </w:r>
      <w:r>
        <w:rPr>
          <w:sz w:val="28"/>
          <w:szCs w:val="28"/>
        </w:rPr>
        <w:t xml:space="preserve"> его официального</w:t>
      </w:r>
      <w:r w:rsidR="00C30AF0">
        <w:rPr>
          <w:sz w:val="28"/>
          <w:szCs w:val="28"/>
        </w:rPr>
        <w:t xml:space="preserve"> опубликования (</w:t>
      </w:r>
      <w:r w:rsidR="00C76930">
        <w:rPr>
          <w:sz w:val="28"/>
          <w:szCs w:val="28"/>
        </w:rPr>
        <w:t>обнародования</w:t>
      </w:r>
      <w:r w:rsidR="00C30AF0">
        <w:rPr>
          <w:sz w:val="28"/>
          <w:szCs w:val="28"/>
        </w:rPr>
        <w:t xml:space="preserve">) в информационном бюллетене «Вестник </w:t>
      </w:r>
      <w:proofErr w:type="spellStart"/>
      <w:r w:rsidR="00C30AF0">
        <w:rPr>
          <w:sz w:val="28"/>
          <w:szCs w:val="28"/>
        </w:rPr>
        <w:t>Торбеевского</w:t>
      </w:r>
      <w:proofErr w:type="spellEnd"/>
      <w:r w:rsidR="00C30AF0">
        <w:rPr>
          <w:sz w:val="28"/>
          <w:szCs w:val="28"/>
        </w:rPr>
        <w:t xml:space="preserve"> муниципального района» и подлежит размещению на </w:t>
      </w:r>
      <w:r>
        <w:rPr>
          <w:sz w:val="28"/>
          <w:szCs w:val="28"/>
        </w:rPr>
        <w:t xml:space="preserve"> официальном сайте органов местного самоуправления </w:t>
      </w:r>
      <w:proofErr w:type="spellStart"/>
      <w:r>
        <w:rPr>
          <w:sz w:val="28"/>
          <w:szCs w:val="28"/>
        </w:rPr>
        <w:t>Торбеевского</w:t>
      </w:r>
      <w:proofErr w:type="spellEnd"/>
      <w:r>
        <w:rPr>
          <w:sz w:val="28"/>
          <w:szCs w:val="28"/>
        </w:rPr>
        <w:t xml:space="preserve"> муниципального района в сети «Интернет» </w:t>
      </w:r>
      <w:proofErr w:type="spellStart"/>
      <w:r>
        <w:rPr>
          <w:sz w:val="28"/>
          <w:szCs w:val="28"/>
          <w:lang w:val="en-US"/>
        </w:rPr>
        <w:t>torbeevo</w:t>
      </w:r>
      <w:proofErr w:type="spellEnd"/>
      <w:r w:rsidRPr="004F4A0B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gosuslugi</w:t>
      </w:r>
      <w:proofErr w:type="spellEnd"/>
      <w:r w:rsidRPr="00066E58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="00C30AF0">
        <w:rPr>
          <w:sz w:val="28"/>
          <w:szCs w:val="28"/>
        </w:rPr>
        <w:t>.</w:t>
      </w:r>
    </w:p>
    <w:p w:rsidR="00564A09" w:rsidRDefault="00564A09" w:rsidP="00564A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4A09" w:rsidRPr="008B0047" w:rsidRDefault="00564A09" w:rsidP="00564A0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564A09" w:rsidRPr="008B0047" w:rsidRDefault="00564A09" w:rsidP="00564A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FC6" w:rsidRDefault="00564A09" w:rsidP="00853F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>Глава</w:t>
      </w:r>
    </w:p>
    <w:p w:rsidR="00564A09" w:rsidRDefault="00564A09" w:rsidP="00853F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8B0047">
        <w:rPr>
          <w:rFonts w:ascii="Times New Roman" w:hAnsi="Times New Roman" w:cs="Times New Roman"/>
          <w:sz w:val="28"/>
          <w:szCs w:val="28"/>
        </w:rPr>
        <w:t>Торбеевского</w:t>
      </w:r>
      <w:proofErr w:type="spellEnd"/>
    </w:p>
    <w:p w:rsidR="00853FC6" w:rsidRDefault="00853FC6" w:rsidP="00853F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>М</w:t>
      </w:r>
      <w:r w:rsidR="00564A09" w:rsidRPr="008B0047">
        <w:rPr>
          <w:rFonts w:ascii="Times New Roman" w:hAnsi="Times New Roman" w:cs="Times New Roman"/>
          <w:sz w:val="28"/>
          <w:szCs w:val="28"/>
        </w:rPr>
        <w:t>униципального</w:t>
      </w:r>
    </w:p>
    <w:p w:rsidR="00853FC6" w:rsidRDefault="00564A09" w:rsidP="00853FC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B0047">
        <w:rPr>
          <w:rFonts w:ascii="Times New Roman" w:hAnsi="Times New Roman" w:cs="Times New Roman"/>
          <w:sz w:val="28"/>
          <w:szCs w:val="28"/>
        </w:rPr>
        <w:t xml:space="preserve">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B00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64A09" w:rsidRDefault="00564A09" w:rsidP="00853FC6">
      <w:pPr>
        <w:spacing w:after="0" w:line="240" w:lineRule="auto"/>
        <w:jc w:val="right"/>
      </w:pPr>
      <w:r w:rsidRPr="008B0047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Pr="008B0047">
        <w:rPr>
          <w:rFonts w:ascii="Times New Roman" w:hAnsi="Times New Roman" w:cs="Times New Roman"/>
          <w:sz w:val="28"/>
          <w:szCs w:val="28"/>
        </w:rPr>
        <w:t>Шичкин</w:t>
      </w:r>
      <w:proofErr w:type="spellEnd"/>
    </w:p>
    <w:p w:rsidR="00564A09" w:rsidRPr="008B0047" w:rsidRDefault="00564A09" w:rsidP="00E173EA">
      <w:pPr>
        <w:tabs>
          <w:tab w:val="left" w:pos="426"/>
        </w:tabs>
        <w:spacing w:after="0" w:line="240" w:lineRule="auto"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sectPr w:rsidR="00564A09" w:rsidRPr="008B0047" w:rsidSect="00913C6F">
      <w:pgSz w:w="11906" w:h="16838"/>
      <w:pgMar w:top="851" w:right="850" w:bottom="28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D39E5"/>
    <w:multiLevelType w:val="hybridMultilevel"/>
    <w:tmpl w:val="968C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D4E72"/>
    <w:rsid w:val="000550DC"/>
    <w:rsid w:val="00066E58"/>
    <w:rsid w:val="00070E01"/>
    <w:rsid w:val="00126BC9"/>
    <w:rsid w:val="00180389"/>
    <w:rsid w:val="0018183E"/>
    <w:rsid w:val="00182C44"/>
    <w:rsid w:val="0019016C"/>
    <w:rsid w:val="001B6B4F"/>
    <w:rsid w:val="001C1A92"/>
    <w:rsid w:val="001D74CD"/>
    <w:rsid w:val="001F24AC"/>
    <w:rsid w:val="001F6442"/>
    <w:rsid w:val="00204201"/>
    <w:rsid w:val="0024084A"/>
    <w:rsid w:val="00250DA2"/>
    <w:rsid w:val="0026230B"/>
    <w:rsid w:val="00281BBB"/>
    <w:rsid w:val="00360879"/>
    <w:rsid w:val="00364B95"/>
    <w:rsid w:val="00393043"/>
    <w:rsid w:val="003F64D4"/>
    <w:rsid w:val="004361EC"/>
    <w:rsid w:val="00463AED"/>
    <w:rsid w:val="00474CFA"/>
    <w:rsid w:val="004D37E8"/>
    <w:rsid w:val="004F4A0B"/>
    <w:rsid w:val="00564A09"/>
    <w:rsid w:val="005B30AA"/>
    <w:rsid w:val="007F35D8"/>
    <w:rsid w:val="00801175"/>
    <w:rsid w:val="00853FC6"/>
    <w:rsid w:val="008832F9"/>
    <w:rsid w:val="00892538"/>
    <w:rsid w:val="008B0047"/>
    <w:rsid w:val="008C5C38"/>
    <w:rsid w:val="00912EEB"/>
    <w:rsid w:val="00913C6F"/>
    <w:rsid w:val="00997397"/>
    <w:rsid w:val="00A549A1"/>
    <w:rsid w:val="00AA7DD8"/>
    <w:rsid w:val="00AB177A"/>
    <w:rsid w:val="00B02339"/>
    <w:rsid w:val="00B04B05"/>
    <w:rsid w:val="00B15AD1"/>
    <w:rsid w:val="00B20B30"/>
    <w:rsid w:val="00B356B6"/>
    <w:rsid w:val="00B3737D"/>
    <w:rsid w:val="00B43F2A"/>
    <w:rsid w:val="00B51DC9"/>
    <w:rsid w:val="00BB3397"/>
    <w:rsid w:val="00BF4EAE"/>
    <w:rsid w:val="00C10516"/>
    <w:rsid w:val="00C25467"/>
    <w:rsid w:val="00C30AF0"/>
    <w:rsid w:val="00C75FC5"/>
    <w:rsid w:val="00C76930"/>
    <w:rsid w:val="00C873D1"/>
    <w:rsid w:val="00CB4966"/>
    <w:rsid w:val="00CD4E72"/>
    <w:rsid w:val="00CF5094"/>
    <w:rsid w:val="00D60BF5"/>
    <w:rsid w:val="00D73656"/>
    <w:rsid w:val="00D818DA"/>
    <w:rsid w:val="00D91FAA"/>
    <w:rsid w:val="00DD34AE"/>
    <w:rsid w:val="00E173EA"/>
    <w:rsid w:val="00E27FB9"/>
    <w:rsid w:val="00E300C6"/>
    <w:rsid w:val="00E92190"/>
    <w:rsid w:val="00F13EA9"/>
    <w:rsid w:val="00F350B4"/>
    <w:rsid w:val="00F61064"/>
    <w:rsid w:val="00F710B7"/>
    <w:rsid w:val="00F86056"/>
    <w:rsid w:val="00FB4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0DC"/>
  </w:style>
  <w:style w:type="paragraph" w:styleId="1">
    <w:name w:val="heading 1"/>
    <w:basedOn w:val="a"/>
    <w:next w:val="a"/>
    <w:link w:val="10"/>
    <w:uiPriority w:val="99"/>
    <w:qFormat/>
    <w:rsid w:val="00564A09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FAA"/>
    <w:pPr>
      <w:ind w:left="720"/>
      <w:contextualSpacing/>
    </w:pPr>
  </w:style>
  <w:style w:type="paragraph" w:customStyle="1" w:styleId="a4">
    <w:name w:val="Знак"/>
    <w:basedOn w:val="a"/>
    <w:rsid w:val="008B00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5">
    <w:name w:val="Body Text"/>
    <w:basedOn w:val="a"/>
    <w:link w:val="a6"/>
    <w:rsid w:val="008B0047"/>
    <w:pPr>
      <w:widowControl w:val="0"/>
      <w:suppressAutoHyphens/>
      <w:overflowPunct w:val="0"/>
      <w:autoSpaceDE w:val="0"/>
      <w:spacing w:after="12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a6">
    <w:name w:val="Основной текст Знак"/>
    <w:basedOn w:val="a0"/>
    <w:link w:val="a5"/>
    <w:rsid w:val="008B0047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a7">
    <w:name w:val="Гипертекстовая ссылка"/>
    <w:basedOn w:val="a0"/>
    <w:uiPriority w:val="99"/>
    <w:rsid w:val="008B0047"/>
    <w:rPr>
      <w:b/>
      <w:bCs/>
      <w:color w:val="106BBE"/>
    </w:rPr>
  </w:style>
  <w:style w:type="paragraph" w:styleId="a8">
    <w:name w:val="Normal (Web)"/>
    <w:basedOn w:val="a"/>
    <w:uiPriority w:val="99"/>
    <w:semiHidden/>
    <w:unhideWhenUsed/>
    <w:rsid w:val="00A54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AA7DD8"/>
    <w:rPr>
      <w:color w:val="0000FF"/>
      <w:u w:val="single"/>
    </w:rPr>
  </w:style>
  <w:style w:type="paragraph" w:customStyle="1" w:styleId="s1">
    <w:name w:val="s_1"/>
    <w:basedOn w:val="a"/>
    <w:rsid w:val="00AA7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64A0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1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0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27849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2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24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ternet.garant.ru/document/redirect/74215958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О ВНЕСЕНИИ ИЗМЕНЕНИЙ В ПОСТАНОВЛЕНИЕ АДМИНИСТРАЦИИ ТОРБЕЕВСКОГО МУНИЦИПАЛЬНОГО Р</vt:lpstr>
    </vt:vector>
  </TitlesOfParts>
  <Company>Центр обслуживания</Company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Главбух</dc:creator>
  <cp:lastModifiedBy>Admin</cp:lastModifiedBy>
  <cp:revision>4</cp:revision>
  <cp:lastPrinted>2026-01-22T11:58:00Z</cp:lastPrinted>
  <dcterms:created xsi:type="dcterms:W3CDTF">2026-04-27T06:19:00Z</dcterms:created>
  <dcterms:modified xsi:type="dcterms:W3CDTF">2026-04-27T06:42:00Z</dcterms:modified>
</cp:coreProperties>
</file>