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62C" w:rsidRPr="00FF062C" w:rsidRDefault="00E30606" w:rsidP="00FF062C">
      <w:pPr>
        <w:pStyle w:val="2"/>
        <w:shd w:val="clear" w:color="auto" w:fill="FFFFFF"/>
        <w:spacing w:before="0" w:after="660"/>
        <w:rPr>
          <w:rFonts w:ascii="Arial" w:eastAsia="Times New Roman" w:hAnsi="Arial" w:cs="Arial"/>
          <w:b w:val="0"/>
          <w:bCs w:val="0"/>
          <w:color w:val="212121"/>
          <w:sz w:val="36"/>
          <w:szCs w:val="36"/>
        </w:rPr>
      </w:pPr>
      <w:r w:rsidRPr="00E30606">
        <w:rPr>
          <w:rFonts w:ascii="Arial" w:eastAsia="Times New Roman" w:hAnsi="Arial" w:cs="Arial"/>
          <w:color w:val="212121"/>
          <w:sz w:val="24"/>
          <w:szCs w:val="24"/>
        </w:rPr>
        <w:t> </w:t>
      </w:r>
      <w:r w:rsidR="00FF062C" w:rsidRPr="00FF062C">
        <w:rPr>
          <w:rFonts w:ascii="Arial" w:eastAsia="Times New Roman" w:hAnsi="Arial" w:cs="Arial"/>
          <w:b w:val="0"/>
          <w:bCs w:val="0"/>
          <w:color w:val="212121"/>
          <w:sz w:val="36"/>
          <w:szCs w:val="36"/>
        </w:rPr>
        <w:t>В августе более 49 тысяч работающих пенсионеров Мордовии получат увеличенную пенсию</w:t>
      </w:r>
    </w:p>
    <w:p w:rsidR="00FF062C" w:rsidRPr="00FF062C" w:rsidRDefault="00FF062C" w:rsidP="00FF062C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FF062C">
        <w:rPr>
          <w:rFonts w:ascii="var(--font-family-var)" w:eastAsia="Times New Roman" w:hAnsi="var(--font-family-var)" w:cs="Times New Roman"/>
          <w:sz w:val="24"/>
          <w:szCs w:val="24"/>
        </w:rPr>
        <w:t>Ежегодный перерасчет пенсий региональное Отделение Социального фонда проведет 1 августа. Повышение пенсионных выплат коснется пенсионеров, получающих пенсию по старости и инвалидности, которые трудились в 2025 году. Величина прибавки для каждого индивидуальна и основана исключительно на сумме страховых взносов, уплаченных работодателем за пенсионера в течение предыдущего года. Также будут увеличены страховые пенсии по случаю потери кормильца, если имеются неучтенные страховые взносы по кормильцу.</w:t>
      </w:r>
    </w:p>
    <w:p w:rsidR="00FF062C" w:rsidRPr="00FF062C" w:rsidRDefault="00FF062C" w:rsidP="00FF062C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FF062C">
        <w:rPr>
          <w:rFonts w:ascii="var(--font-family-var)" w:eastAsia="Times New Roman" w:hAnsi="var(--font-family-var)" w:cs="Times New Roman"/>
          <w:sz w:val="24"/>
          <w:szCs w:val="24"/>
        </w:rPr>
        <w:t xml:space="preserve">Размер августовской прибавки к пенсии напрямую зависит от уровня официальной зарплаты: чем выше был доход в 2025 году, тем больше прибавка. Максимальный перерасчет ограничен тремя пенсионными коэффициентами. Стоимость коэффициента зависит от года, в котором гражданин оформил пенсию. Средний размер увеличения в Мордовии составит 268 рублей. Посмотреть накопленный коэффициент можно в выписке из лицевого счета, запросив ее через личный кабинет на портале </w:t>
      </w:r>
      <w:proofErr w:type="spellStart"/>
      <w:r w:rsidRPr="00FF062C">
        <w:rPr>
          <w:rFonts w:ascii="var(--font-family-var)" w:eastAsia="Times New Roman" w:hAnsi="var(--font-family-var)" w:cs="Times New Roman"/>
          <w:sz w:val="24"/>
          <w:szCs w:val="24"/>
        </w:rPr>
        <w:t>госуслуг</w:t>
      </w:r>
      <w:proofErr w:type="spellEnd"/>
      <w:r w:rsidRPr="00FF062C">
        <w:rPr>
          <w:rFonts w:ascii="var(--font-family-var)" w:eastAsia="Times New Roman" w:hAnsi="var(--font-family-var)" w:cs="Times New Roman"/>
          <w:sz w:val="24"/>
          <w:szCs w:val="24"/>
        </w:rPr>
        <w:t>.</w:t>
      </w:r>
    </w:p>
    <w:p w:rsidR="00FF062C" w:rsidRPr="00FF062C" w:rsidRDefault="00FF062C" w:rsidP="00FF062C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FF062C">
        <w:rPr>
          <w:rFonts w:ascii="var(--font-family-var)" w:eastAsia="Times New Roman" w:hAnsi="var(--font-family-var)" w:cs="Times New Roman"/>
          <w:sz w:val="24"/>
          <w:szCs w:val="24"/>
        </w:rPr>
        <w:t>С 1 августа жителям региона также увеличат накопительные пенсии и срочные пенсионные выплаты.</w:t>
      </w:r>
    </w:p>
    <w:p w:rsidR="00FF062C" w:rsidRPr="00FF062C" w:rsidRDefault="00FF062C" w:rsidP="00FF062C">
      <w:pPr>
        <w:spacing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FF062C">
        <w:rPr>
          <w:rFonts w:ascii="var(--font-family-var)" w:eastAsia="Times New Roman" w:hAnsi="var(--font-family-var)" w:cs="Times New Roman"/>
          <w:sz w:val="24"/>
          <w:szCs w:val="24"/>
        </w:rPr>
        <w:t xml:space="preserve">Все выплаты пересчитают в </w:t>
      </w:r>
      <w:proofErr w:type="spellStart"/>
      <w:r w:rsidRPr="00FF062C">
        <w:rPr>
          <w:rFonts w:ascii="var(--font-family-var)" w:eastAsia="Times New Roman" w:hAnsi="var(--font-family-var)" w:cs="Times New Roman"/>
          <w:sz w:val="24"/>
          <w:szCs w:val="24"/>
        </w:rPr>
        <w:t>проактивном</w:t>
      </w:r>
      <w:proofErr w:type="spellEnd"/>
      <w:r w:rsidRPr="00FF062C">
        <w:rPr>
          <w:rFonts w:ascii="var(--font-family-var)" w:eastAsia="Times New Roman" w:hAnsi="var(--font-family-var)" w:cs="Times New Roman"/>
          <w:sz w:val="24"/>
          <w:szCs w:val="24"/>
        </w:rPr>
        <w:t xml:space="preserve"> режиме, без подачи заявлений и обращений самих пенсионеров. Средства в новом размере за август придут в обычном порядке. Так, работающим пенсионерам, которые получают пенсии через кредитные организации деньги поступят 5, 14, 20, 21 или 24 числа (в зависимости от банка получателя), а через почту — с 1 по 23 число, в соответствии с графиком работы почтового отделения.</w:t>
      </w:r>
    </w:p>
    <w:p w:rsidR="00102A6F" w:rsidRPr="00102A6F" w:rsidRDefault="00102A6F" w:rsidP="00FF062C">
      <w:pPr>
        <w:pStyle w:val="2"/>
        <w:shd w:val="clear" w:color="auto" w:fill="FFFFFF"/>
        <w:spacing w:before="0" w:after="660"/>
        <w:rPr>
          <w:rFonts w:ascii="var(--font-family-var)" w:eastAsia="Times New Roman" w:hAnsi="var(--font-family-var)" w:cs="Times New Roman"/>
          <w:sz w:val="24"/>
          <w:szCs w:val="24"/>
        </w:rPr>
      </w:pPr>
      <w:bookmarkStart w:id="0" w:name="_GoBack"/>
      <w:bookmarkEnd w:id="0"/>
      <w:r w:rsidRPr="00102A6F">
        <w:rPr>
          <w:rFonts w:ascii="var(--font-family-var)" w:eastAsia="Times New Roman" w:hAnsi="var(--font-family-var)" w:cs="Times New Roman"/>
          <w:sz w:val="24"/>
          <w:szCs w:val="24"/>
        </w:rPr>
        <w:t> </w:t>
      </w:r>
    </w:p>
    <w:p w:rsidR="00102A6F" w:rsidRPr="00102A6F" w:rsidRDefault="00102A6F" w:rsidP="00102A6F">
      <w:pPr>
        <w:spacing w:after="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>
        <w:rPr>
          <w:rFonts w:ascii="var(--font-family-var)" w:eastAsia="Times New Roman" w:hAnsi="var(--font-family-var)" w:cs="Times New Roman"/>
          <w:sz w:val="24"/>
          <w:szCs w:val="24"/>
        </w:rPr>
        <w:t xml:space="preserve"> </w:t>
      </w:r>
    </w:p>
    <w:p w:rsidR="00102A6F" w:rsidRPr="00102A6F" w:rsidRDefault="00102A6F" w:rsidP="00102A6F">
      <w:pPr>
        <w:spacing w:after="100" w:afterAutospacing="1" w:line="375" w:lineRule="atLeast"/>
        <w:rPr>
          <w:rFonts w:ascii="var(--font-family-var)" w:eastAsia="Times New Roman" w:hAnsi="var(--font-family-var)" w:cs="Times New Roman"/>
          <w:color w:val="FFFFFF"/>
          <w:sz w:val="24"/>
          <w:szCs w:val="24"/>
        </w:rPr>
      </w:pPr>
      <w:r w:rsidRPr="00102A6F">
        <w:rPr>
          <w:rFonts w:ascii="var(--font-family-var)" w:eastAsia="Times New Roman" w:hAnsi="var(--font-family-var)" w:cs="Times New Roman"/>
          <w:color w:val="FFFFFF"/>
          <w:sz w:val="24"/>
          <w:szCs w:val="24"/>
        </w:rPr>
        <w:t>Поделиться новостью</w:t>
      </w:r>
    </w:p>
    <w:p w:rsidR="00102A6F" w:rsidRPr="00102A6F" w:rsidRDefault="00102A6F" w:rsidP="00102A6F">
      <w:pPr>
        <w:numPr>
          <w:ilvl w:val="0"/>
          <w:numId w:val="47"/>
        </w:numPr>
        <w:spacing w:before="100" w:beforeAutospacing="1" w:after="0" w:line="240" w:lineRule="auto"/>
        <w:ind w:left="0" w:right="420"/>
        <w:rPr>
          <w:rFonts w:ascii="var(--font-family-var)" w:eastAsia="Times New Roman" w:hAnsi="var(--font-family-var)" w:cs="Times New Roman"/>
          <w:b/>
          <w:bCs/>
          <w:color w:val="FFFFFF"/>
          <w:sz w:val="24"/>
          <w:szCs w:val="24"/>
        </w:rPr>
      </w:pPr>
    </w:p>
    <w:p w:rsidR="00102A6F" w:rsidRPr="00102A6F" w:rsidRDefault="00102A6F" w:rsidP="00102A6F">
      <w:pPr>
        <w:numPr>
          <w:ilvl w:val="0"/>
          <w:numId w:val="47"/>
        </w:numPr>
        <w:spacing w:before="100" w:beforeAutospacing="1" w:after="0" w:line="240" w:lineRule="auto"/>
        <w:ind w:left="0" w:right="420"/>
        <w:rPr>
          <w:rFonts w:ascii="var(--font-family-var)" w:eastAsia="Times New Roman" w:hAnsi="var(--font-family-var)" w:cs="Times New Roman"/>
          <w:b/>
          <w:bCs/>
          <w:color w:val="FFFFFF"/>
          <w:sz w:val="24"/>
          <w:szCs w:val="24"/>
        </w:rPr>
      </w:pPr>
    </w:p>
    <w:p w:rsidR="00102A6F" w:rsidRPr="00102A6F" w:rsidRDefault="00102A6F" w:rsidP="00102A6F">
      <w:pPr>
        <w:numPr>
          <w:ilvl w:val="0"/>
          <w:numId w:val="47"/>
        </w:numPr>
        <w:spacing w:before="100" w:beforeAutospacing="1" w:line="240" w:lineRule="auto"/>
        <w:ind w:left="0"/>
        <w:rPr>
          <w:rFonts w:ascii="var(--font-family-var)" w:eastAsia="Times New Roman" w:hAnsi="var(--font-family-var)" w:cs="Times New Roman"/>
          <w:b/>
          <w:bCs/>
          <w:color w:val="FFFFFF"/>
          <w:sz w:val="24"/>
          <w:szCs w:val="24"/>
        </w:rPr>
      </w:pPr>
    </w:p>
    <w:p w:rsidR="00102A6F" w:rsidRPr="00102A6F" w:rsidRDefault="00102A6F" w:rsidP="00102A6F">
      <w:pPr>
        <w:shd w:val="clear" w:color="auto" w:fill="FFFFFF"/>
        <w:spacing w:after="360" w:line="240" w:lineRule="auto"/>
        <w:rPr>
          <w:rFonts w:ascii="var(--font-family-var)" w:eastAsia="Times New Roman" w:hAnsi="var(--font-family-var)" w:cs="Times New Roman"/>
          <w:color w:val="212121"/>
          <w:sz w:val="24"/>
          <w:szCs w:val="24"/>
        </w:rPr>
      </w:pPr>
      <w:r>
        <w:rPr>
          <w:rFonts w:ascii="var(--font-family-var)" w:eastAsia="Times New Roman" w:hAnsi="var(--font-family-var)" w:cs="Times New Roman"/>
          <w:color w:val="212121"/>
          <w:sz w:val="24"/>
          <w:szCs w:val="24"/>
        </w:rPr>
        <w:t xml:space="preserve"> </w:t>
      </w:r>
    </w:p>
    <w:p w:rsidR="001552DA" w:rsidRPr="00E55866" w:rsidRDefault="001552DA" w:rsidP="00102A6F">
      <w:pPr>
        <w:shd w:val="clear" w:color="auto" w:fill="FFFFFF"/>
        <w:spacing w:line="240" w:lineRule="auto"/>
      </w:pPr>
    </w:p>
    <w:sectPr w:rsidR="001552DA" w:rsidRPr="00E55866" w:rsidSect="001426A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ar(--font-family-var)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D04BA"/>
    <w:multiLevelType w:val="multilevel"/>
    <w:tmpl w:val="29562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04159"/>
    <w:multiLevelType w:val="multilevel"/>
    <w:tmpl w:val="6D1A0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2C421D"/>
    <w:multiLevelType w:val="multilevel"/>
    <w:tmpl w:val="3F225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E64BED"/>
    <w:multiLevelType w:val="multilevel"/>
    <w:tmpl w:val="FF5E6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577F34"/>
    <w:multiLevelType w:val="multilevel"/>
    <w:tmpl w:val="6426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FB1178"/>
    <w:multiLevelType w:val="multilevel"/>
    <w:tmpl w:val="C6089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4A6BD8"/>
    <w:multiLevelType w:val="multilevel"/>
    <w:tmpl w:val="20445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373EEA"/>
    <w:multiLevelType w:val="multilevel"/>
    <w:tmpl w:val="CB8A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F46828"/>
    <w:multiLevelType w:val="multilevel"/>
    <w:tmpl w:val="3CE6D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362CD9"/>
    <w:multiLevelType w:val="multilevel"/>
    <w:tmpl w:val="7F660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AB4937"/>
    <w:multiLevelType w:val="multilevel"/>
    <w:tmpl w:val="15B08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5F5FE3"/>
    <w:multiLevelType w:val="multilevel"/>
    <w:tmpl w:val="BF3C0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486CF0"/>
    <w:multiLevelType w:val="multilevel"/>
    <w:tmpl w:val="E376A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E77479E"/>
    <w:multiLevelType w:val="multilevel"/>
    <w:tmpl w:val="87BCA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562F33"/>
    <w:multiLevelType w:val="multilevel"/>
    <w:tmpl w:val="D6340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F8951D6"/>
    <w:multiLevelType w:val="multilevel"/>
    <w:tmpl w:val="77824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24E14B9"/>
    <w:multiLevelType w:val="multilevel"/>
    <w:tmpl w:val="3ECA1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52D449B"/>
    <w:multiLevelType w:val="multilevel"/>
    <w:tmpl w:val="59740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7F604F6"/>
    <w:multiLevelType w:val="multilevel"/>
    <w:tmpl w:val="05EA40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>
    <w:nsid w:val="388A5404"/>
    <w:multiLevelType w:val="multilevel"/>
    <w:tmpl w:val="C6CAE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8ED0AF9"/>
    <w:multiLevelType w:val="multilevel"/>
    <w:tmpl w:val="36D01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426320"/>
    <w:multiLevelType w:val="multilevel"/>
    <w:tmpl w:val="1C2A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C067381"/>
    <w:multiLevelType w:val="multilevel"/>
    <w:tmpl w:val="C0B2F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DDA203C"/>
    <w:multiLevelType w:val="multilevel"/>
    <w:tmpl w:val="B5EEDA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">
    <w:nsid w:val="40400747"/>
    <w:multiLevelType w:val="multilevel"/>
    <w:tmpl w:val="DFAA3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20B65DB"/>
    <w:multiLevelType w:val="multilevel"/>
    <w:tmpl w:val="AD201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48149DA"/>
    <w:multiLevelType w:val="multilevel"/>
    <w:tmpl w:val="DA489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5C72A1B"/>
    <w:multiLevelType w:val="multilevel"/>
    <w:tmpl w:val="F4DAF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92001B4"/>
    <w:multiLevelType w:val="multilevel"/>
    <w:tmpl w:val="EC7E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15075A"/>
    <w:multiLevelType w:val="multilevel"/>
    <w:tmpl w:val="89D05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9A7C59"/>
    <w:multiLevelType w:val="multilevel"/>
    <w:tmpl w:val="4BEAD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F4B27CE"/>
    <w:multiLevelType w:val="multilevel"/>
    <w:tmpl w:val="9136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1945F9F"/>
    <w:multiLevelType w:val="multilevel"/>
    <w:tmpl w:val="5DB0A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29F6A21"/>
    <w:multiLevelType w:val="multilevel"/>
    <w:tmpl w:val="A5729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3C27FB0"/>
    <w:multiLevelType w:val="multilevel"/>
    <w:tmpl w:val="98D6D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3F77EBD"/>
    <w:multiLevelType w:val="multilevel"/>
    <w:tmpl w:val="EC6C9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6BE0824"/>
    <w:multiLevelType w:val="multilevel"/>
    <w:tmpl w:val="21203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904361D"/>
    <w:multiLevelType w:val="multilevel"/>
    <w:tmpl w:val="7C2E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BC67750"/>
    <w:multiLevelType w:val="multilevel"/>
    <w:tmpl w:val="29E81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C7F4E20"/>
    <w:multiLevelType w:val="multilevel"/>
    <w:tmpl w:val="A9384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DCF241D"/>
    <w:multiLevelType w:val="multilevel"/>
    <w:tmpl w:val="30AA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E0651DC"/>
    <w:multiLevelType w:val="multilevel"/>
    <w:tmpl w:val="4516C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5FEE7DD3"/>
    <w:multiLevelType w:val="multilevel"/>
    <w:tmpl w:val="ABA6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7240E2F"/>
    <w:multiLevelType w:val="multilevel"/>
    <w:tmpl w:val="AFB09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AC37880"/>
    <w:multiLevelType w:val="multilevel"/>
    <w:tmpl w:val="1304B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6F902E3A"/>
    <w:multiLevelType w:val="multilevel"/>
    <w:tmpl w:val="38486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2974D28"/>
    <w:multiLevelType w:val="multilevel"/>
    <w:tmpl w:val="773A4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4"/>
  </w:num>
  <w:num w:numId="3">
    <w:abstractNumId w:val="45"/>
  </w:num>
  <w:num w:numId="4">
    <w:abstractNumId w:val="11"/>
  </w:num>
  <w:num w:numId="5">
    <w:abstractNumId w:val="1"/>
  </w:num>
  <w:num w:numId="6">
    <w:abstractNumId w:val="16"/>
  </w:num>
  <w:num w:numId="7">
    <w:abstractNumId w:val="5"/>
  </w:num>
  <w:num w:numId="8">
    <w:abstractNumId w:val="41"/>
  </w:num>
  <w:num w:numId="9">
    <w:abstractNumId w:val="31"/>
  </w:num>
  <w:num w:numId="10">
    <w:abstractNumId w:val="9"/>
  </w:num>
  <w:num w:numId="11">
    <w:abstractNumId w:val="14"/>
  </w:num>
  <w:num w:numId="12">
    <w:abstractNumId w:val="26"/>
  </w:num>
  <w:num w:numId="13">
    <w:abstractNumId w:val="40"/>
  </w:num>
  <w:num w:numId="14">
    <w:abstractNumId w:val="43"/>
  </w:num>
  <w:num w:numId="15">
    <w:abstractNumId w:val="32"/>
  </w:num>
  <w:num w:numId="16">
    <w:abstractNumId w:val="37"/>
  </w:num>
  <w:num w:numId="17">
    <w:abstractNumId w:val="8"/>
  </w:num>
  <w:num w:numId="18">
    <w:abstractNumId w:val="19"/>
  </w:num>
  <w:num w:numId="19">
    <w:abstractNumId w:val="39"/>
  </w:num>
  <w:num w:numId="20">
    <w:abstractNumId w:val="7"/>
  </w:num>
  <w:num w:numId="21">
    <w:abstractNumId w:val="24"/>
  </w:num>
  <w:num w:numId="22">
    <w:abstractNumId w:val="28"/>
  </w:num>
  <w:num w:numId="23">
    <w:abstractNumId w:val="6"/>
  </w:num>
  <w:num w:numId="24">
    <w:abstractNumId w:val="17"/>
  </w:num>
  <w:num w:numId="25">
    <w:abstractNumId w:val="3"/>
  </w:num>
  <w:num w:numId="26">
    <w:abstractNumId w:val="0"/>
  </w:num>
  <w:num w:numId="27">
    <w:abstractNumId w:val="21"/>
  </w:num>
  <w:num w:numId="28">
    <w:abstractNumId w:val="27"/>
  </w:num>
  <w:num w:numId="29">
    <w:abstractNumId w:val="35"/>
  </w:num>
  <w:num w:numId="30">
    <w:abstractNumId w:val="44"/>
  </w:num>
  <w:num w:numId="31">
    <w:abstractNumId w:val="42"/>
  </w:num>
  <w:num w:numId="32">
    <w:abstractNumId w:val="29"/>
  </w:num>
  <w:num w:numId="33">
    <w:abstractNumId w:val="20"/>
  </w:num>
  <w:num w:numId="34">
    <w:abstractNumId w:val="34"/>
  </w:num>
  <w:num w:numId="35">
    <w:abstractNumId w:val="18"/>
  </w:num>
  <w:num w:numId="36">
    <w:abstractNumId w:val="30"/>
  </w:num>
  <w:num w:numId="37">
    <w:abstractNumId w:val="12"/>
  </w:num>
  <w:num w:numId="38">
    <w:abstractNumId w:val="25"/>
  </w:num>
  <w:num w:numId="39">
    <w:abstractNumId w:val="23"/>
  </w:num>
  <w:num w:numId="40">
    <w:abstractNumId w:val="2"/>
  </w:num>
  <w:num w:numId="41">
    <w:abstractNumId w:val="38"/>
  </w:num>
  <w:num w:numId="42">
    <w:abstractNumId w:val="13"/>
  </w:num>
  <w:num w:numId="43">
    <w:abstractNumId w:val="33"/>
  </w:num>
  <w:num w:numId="44">
    <w:abstractNumId w:val="10"/>
  </w:num>
  <w:num w:numId="45">
    <w:abstractNumId w:val="36"/>
  </w:num>
  <w:num w:numId="46">
    <w:abstractNumId w:val="46"/>
  </w:num>
  <w:num w:numId="47">
    <w:abstractNumId w:val="15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A5"/>
    <w:rsid w:val="00000D08"/>
    <w:rsid w:val="000224EB"/>
    <w:rsid w:val="00057511"/>
    <w:rsid w:val="00060E2D"/>
    <w:rsid w:val="0006245E"/>
    <w:rsid w:val="00067977"/>
    <w:rsid w:val="00067F79"/>
    <w:rsid w:val="00070E57"/>
    <w:rsid w:val="00071CE5"/>
    <w:rsid w:val="00074890"/>
    <w:rsid w:val="00077D91"/>
    <w:rsid w:val="000C6103"/>
    <w:rsid w:val="000F41A6"/>
    <w:rsid w:val="00102A6F"/>
    <w:rsid w:val="0014146E"/>
    <w:rsid w:val="001426AC"/>
    <w:rsid w:val="001552DA"/>
    <w:rsid w:val="0015652B"/>
    <w:rsid w:val="0016760E"/>
    <w:rsid w:val="00175960"/>
    <w:rsid w:val="00186091"/>
    <w:rsid w:val="001A05E1"/>
    <w:rsid w:val="001B75FE"/>
    <w:rsid w:val="001F3FAB"/>
    <w:rsid w:val="00202597"/>
    <w:rsid w:val="00202A3A"/>
    <w:rsid w:val="00216F52"/>
    <w:rsid w:val="00220DF8"/>
    <w:rsid w:val="0023268B"/>
    <w:rsid w:val="002460DC"/>
    <w:rsid w:val="00272D01"/>
    <w:rsid w:val="00281601"/>
    <w:rsid w:val="00287B58"/>
    <w:rsid w:val="00294756"/>
    <w:rsid w:val="002A1BA6"/>
    <w:rsid w:val="002A316E"/>
    <w:rsid w:val="002A4E3E"/>
    <w:rsid w:val="002D0CC7"/>
    <w:rsid w:val="002D1B39"/>
    <w:rsid w:val="002F2D13"/>
    <w:rsid w:val="002F77FC"/>
    <w:rsid w:val="003009D8"/>
    <w:rsid w:val="0035219D"/>
    <w:rsid w:val="00353EE0"/>
    <w:rsid w:val="00370F1A"/>
    <w:rsid w:val="003733D9"/>
    <w:rsid w:val="0039663F"/>
    <w:rsid w:val="003B6F41"/>
    <w:rsid w:val="003C6988"/>
    <w:rsid w:val="003E7573"/>
    <w:rsid w:val="00413D70"/>
    <w:rsid w:val="00421E6B"/>
    <w:rsid w:val="00430A40"/>
    <w:rsid w:val="0045015D"/>
    <w:rsid w:val="004506C2"/>
    <w:rsid w:val="00456739"/>
    <w:rsid w:val="00474B6C"/>
    <w:rsid w:val="00491F9F"/>
    <w:rsid w:val="004959B1"/>
    <w:rsid w:val="004A2B91"/>
    <w:rsid w:val="004A7C7E"/>
    <w:rsid w:val="004B60B2"/>
    <w:rsid w:val="004D423E"/>
    <w:rsid w:val="005140EE"/>
    <w:rsid w:val="0051667C"/>
    <w:rsid w:val="005325A3"/>
    <w:rsid w:val="005325B6"/>
    <w:rsid w:val="005427C7"/>
    <w:rsid w:val="005824C0"/>
    <w:rsid w:val="005834C4"/>
    <w:rsid w:val="005B3747"/>
    <w:rsid w:val="005E084C"/>
    <w:rsid w:val="00613079"/>
    <w:rsid w:val="00635DD8"/>
    <w:rsid w:val="00636B5B"/>
    <w:rsid w:val="00657A51"/>
    <w:rsid w:val="00680571"/>
    <w:rsid w:val="00687CC6"/>
    <w:rsid w:val="00701F6A"/>
    <w:rsid w:val="00772762"/>
    <w:rsid w:val="00775B92"/>
    <w:rsid w:val="0079150A"/>
    <w:rsid w:val="00797375"/>
    <w:rsid w:val="00797927"/>
    <w:rsid w:val="007B5E0C"/>
    <w:rsid w:val="007C5272"/>
    <w:rsid w:val="007D04A2"/>
    <w:rsid w:val="007D4F9E"/>
    <w:rsid w:val="007D6320"/>
    <w:rsid w:val="007F094E"/>
    <w:rsid w:val="007F7578"/>
    <w:rsid w:val="0080085C"/>
    <w:rsid w:val="00812BC7"/>
    <w:rsid w:val="0081567A"/>
    <w:rsid w:val="00827D35"/>
    <w:rsid w:val="00840C62"/>
    <w:rsid w:val="008466CF"/>
    <w:rsid w:val="008616EA"/>
    <w:rsid w:val="00870EE9"/>
    <w:rsid w:val="008943B9"/>
    <w:rsid w:val="008A720D"/>
    <w:rsid w:val="008B3C40"/>
    <w:rsid w:val="008C2C80"/>
    <w:rsid w:val="008E259D"/>
    <w:rsid w:val="008E5C4E"/>
    <w:rsid w:val="008F3745"/>
    <w:rsid w:val="009137BD"/>
    <w:rsid w:val="009218B6"/>
    <w:rsid w:val="009244EB"/>
    <w:rsid w:val="00932A64"/>
    <w:rsid w:val="00950DDB"/>
    <w:rsid w:val="009517D2"/>
    <w:rsid w:val="0095638D"/>
    <w:rsid w:val="009936D3"/>
    <w:rsid w:val="009B2AA5"/>
    <w:rsid w:val="009B6FF8"/>
    <w:rsid w:val="009C3F2D"/>
    <w:rsid w:val="009D19CF"/>
    <w:rsid w:val="00A21719"/>
    <w:rsid w:val="00A44BE7"/>
    <w:rsid w:val="00A45CB5"/>
    <w:rsid w:val="00A56EC4"/>
    <w:rsid w:val="00AB164E"/>
    <w:rsid w:val="00AB57B2"/>
    <w:rsid w:val="00AB5F84"/>
    <w:rsid w:val="00AB68EB"/>
    <w:rsid w:val="00AC4CCF"/>
    <w:rsid w:val="00AC7F42"/>
    <w:rsid w:val="00AD2EA1"/>
    <w:rsid w:val="00AF62F2"/>
    <w:rsid w:val="00B11EFE"/>
    <w:rsid w:val="00B26410"/>
    <w:rsid w:val="00B326FF"/>
    <w:rsid w:val="00B5734E"/>
    <w:rsid w:val="00B8348A"/>
    <w:rsid w:val="00B95A26"/>
    <w:rsid w:val="00B95DB2"/>
    <w:rsid w:val="00BC10B5"/>
    <w:rsid w:val="00BE5000"/>
    <w:rsid w:val="00C1236D"/>
    <w:rsid w:val="00C2420F"/>
    <w:rsid w:val="00C53606"/>
    <w:rsid w:val="00C614BF"/>
    <w:rsid w:val="00C702D6"/>
    <w:rsid w:val="00C7242B"/>
    <w:rsid w:val="00CA63D5"/>
    <w:rsid w:val="00CE0AF5"/>
    <w:rsid w:val="00CF3208"/>
    <w:rsid w:val="00D01B46"/>
    <w:rsid w:val="00D332A7"/>
    <w:rsid w:val="00D60B21"/>
    <w:rsid w:val="00D72887"/>
    <w:rsid w:val="00DA184C"/>
    <w:rsid w:val="00DB0E1E"/>
    <w:rsid w:val="00DB2F12"/>
    <w:rsid w:val="00DC6E5E"/>
    <w:rsid w:val="00DF594A"/>
    <w:rsid w:val="00E035EC"/>
    <w:rsid w:val="00E1573B"/>
    <w:rsid w:val="00E24575"/>
    <w:rsid w:val="00E30606"/>
    <w:rsid w:val="00E36E71"/>
    <w:rsid w:val="00E4142C"/>
    <w:rsid w:val="00E54573"/>
    <w:rsid w:val="00E54A7A"/>
    <w:rsid w:val="00E55842"/>
    <w:rsid w:val="00E55866"/>
    <w:rsid w:val="00EC7C7D"/>
    <w:rsid w:val="00ED2A29"/>
    <w:rsid w:val="00EE3DE9"/>
    <w:rsid w:val="00EE48E8"/>
    <w:rsid w:val="00F12C57"/>
    <w:rsid w:val="00F24ABC"/>
    <w:rsid w:val="00F25094"/>
    <w:rsid w:val="00F2631E"/>
    <w:rsid w:val="00F571AB"/>
    <w:rsid w:val="00F578D7"/>
    <w:rsid w:val="00F73755"/>
    <w:rsid w:val="00F96BDC"/>
    <w:rsid w:val="00FA0DF4"/>
    <w:rsid w:val="00FD64DB"/>
    <w:rsid w:val="00FF06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C445A-59B7-4D6C-8A2A-A87BA54E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567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37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A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A184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1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2F77FC"/>
    <w:pPr>
      <w:spacing w:after="0" w:line="240" w:lineRule="auto"/>
    </w:pPr>
  </w:style>
  <w:style w:type="character" w:styleId="a9">
    <w:name w:val="Strong"/>
    <w:basedOn w:val="a0"/>
    <w:uiPriority w:val="22"/>
    <w:qFormat/>
    <w:rsid w:val="0095638D"/>
    <w:rPr>
      <w:b/>
      <w:bCs/>
    </w:rPr>
  </w:style>
  <w:style w:type="character" w:styleId="aa">
    <w:name w:val="Emphasis"/>
    <w:basedOn w:val="a0"/>
    <w:uiPriority w:val="20"/>
    <w:qFormat/>
    <w:rsid w:val="0095638D"/>
    <w:rPr>
      <w:i/>
      <w:iCs/>
    </w:rPr>
  </w:style>
  <w:style w:type="paragraph" w:customStyle="1" w:styleId="p1mrcssattr">
    <w:name w:val="p1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EC7C7D"/>
  </w:style>
  <w:style w:type="paragraph" w:customStyle="1" w:styleId="p2mrcssattr">
    <w:name w:val="p2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EC7C7D"/>
  </w:style>
  <w:style w:type="paragraph" w:customStyle="1" w:styleId="p3mrcssattr">
    <w:name w:val="p3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2A316E"/>
  </w:style>
  <w:style w:type="character" w:customStyle="1" w:styleId="20">
    <w:name w:val="Заголовок 2 Знак"/>
    <w:basedOn w:val="a0"/>
    <w:link w:val="2"/>
    <w:uiPriority w:val="9"/>
    <w:rsid w:val="00456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3747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5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29436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3287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6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99695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424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1072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1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0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00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19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02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566220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2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08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76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2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792493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138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26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39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4562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5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62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2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932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1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9470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23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5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55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76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00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08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77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9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8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87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45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015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3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506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6529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32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10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38387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58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85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2605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10808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17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75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1283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22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26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39535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8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28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72641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13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51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5765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53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6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99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98908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87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9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809277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04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183290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45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1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3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3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32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32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0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6651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6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45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33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93706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570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6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8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51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3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37327">
          <w:marLeft w:val="0"/>
          <w:marRight w:val="0"/>
          <w:marTop w:val="0"/>
          <w:marBottom w:val="18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01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277390">
                  <w:marLeft w:val="0"/>
                  <w:marRight w:val="0"/>
                  <w:marTop w:val="0"/>
                  <w:marBottom w:val="6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5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87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103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91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637457">
                                  <w:marLeft w:val="0"/>
                                  <w:marRight w:val="0"/>
                                  <w:marTop w:val="0"/>
                                  <w:marBottom w:val="18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90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5262116">
                      <w:marLeft w:val="0"/>
                      <w:marRight w:val="0"/>
                      <w:marTop w:val="12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252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511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8" w:color="D6E7FE"/>
                                <w:right w:val="none" w:sz="0" w:space="0" w:color="auto"/>
                              </w:divBdr>
                              <w:divsChild>
                                <w:div w:id="369957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655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4567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354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0582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611999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475588">
              <w:marLeft w:val="0"/>
              <w:marRight w:val="0"/>
              <w:marTop w:val="0"/>
              <w:marBottom w:val="0"/>
              <w:divBdr>
                <w:top w:val="single" w:sz="6" w:space="19" w:color="CBE0FF"/>
                <w:left w:val="single" w:sz="6" w:space="18" w:color="CBE0FF"/>
                <w:bottom w:val="none" w:sz="0" w:space="0" w:color="auto"/>
                <w:right w:val="single" w:sz="6" w:space="18" w:color="CBE0FF"/>
              </w:divBdr>
            </w:div>
          </w:divsChild>
        </w:div>
      </w:divsChild>
    </w:div>
    <w:div w:id="5094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236080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7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37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84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211574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279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66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8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78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0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637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5191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819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26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203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8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59936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8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99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3955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850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01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8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6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3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25884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18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89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86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0525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82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14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39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23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4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7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9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7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982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4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4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655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6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446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96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52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16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79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76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377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3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13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002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04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576744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76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60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572656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86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806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51166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91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7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55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344281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989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61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15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41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79486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12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97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2629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71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7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72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11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7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5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1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1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63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273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31526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7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31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4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60081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336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2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39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1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026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6644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22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21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83245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96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62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29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9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603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4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1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77229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0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13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69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297047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33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4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53893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44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09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6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79674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036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5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81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16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2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63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4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67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57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78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462689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427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1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84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07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75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44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85487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65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56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44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116045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849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85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68483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3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9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7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33112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655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63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56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911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3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66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5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7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06428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26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8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595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5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83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016956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68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56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595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34590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32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954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0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3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2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0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5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893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51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787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888843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679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318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4768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6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7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7739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2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4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13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4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77939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4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71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58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50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68472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976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5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58248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3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39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16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94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817524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667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35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1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2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3429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068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8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60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51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3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0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41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2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9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3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96836-2C5F-4D16-8C01-DF16E75C9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011TsarenyaEL</dc:creator>
  <cp:lastModifiedBy>Акашева Светлана Петровна</cp:lastModifiedBy>
  <cp:revision>2</cp:revision>
  <dcterms:created xsi:type="dcterms:W3CDTF">2026-09-02T07:20:00Z</dcterms:created>
  <dcterms:modified xsi:type="dcterms:W3CDTF">2026-09-02T07:20:00Z</dcterms:modified>
</cp:coreProperties>
</file>