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F46" w:rsidRPr="00EB3F46" w:rsidRDefault="00E30606" w:rsidP="00EB3F46">
      <w:pPr>
        <w:pStyle w:val="2"/>
        <w:shd w:val="clear" w:color="auto" w:fill="FFFFFF"/>
        <w:spacing w:before="0" w:after="660"/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</w:pPr>
      <w:r w:rsidRPr="00E30606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="00EB3F46" w:rsidRPr="00EB3F46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>Новое в правилах нулевого дохода при назначении единого пособия</w:t>
      </w:r>
    </w:p>
    <w:p w:rsidR="00EB3F46" w:rsidRPr="00EB3F46" w:rsidRDefault="00EB3F46" w:rsidP="00EB3F46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>С 21 июля для обоснования отсутствия заработка по причине ухода за нетрудоспособными гражданами, ухаживающие обязаны подтвердить родство с получателем ухода.  При назначении единого пособия период ухода засчитают только в том случае, если помощь оказывалась близкому родственнику или члену семьи заявителя.</w:t>
      </w:r>
    </w:p>
    <w:p w:rsidR="00EB3F46" w:rsidRPr="00EB3F46" w:rsidRDefault="00EB3F46" w:rsidP="00EB3F46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 xml:space="preserve">Ранее одним из оснований для нулевого дохода являлся уход за нетрудоспособным гражданином — за инвалидом I группы или престарелым, нуждающимся в постоянном постороннем уходе либо достигшим возраста 80 лет. Теперь это правило будет применяться только при условии родства между ухаживающим и подопечным. Специалисты Отделения </w:t>
      </w:r>
      <w:proofErr w:type="spellStart"/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 xml:space="preserve"> по Республике </w:t>
      </w:r>
      <w:proofErr w:type="gramStart"/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>Мордовия  зачтут</w:t>
      </w:r>
      <w:proofErr w:type="gramEnd"/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 xml:space="preserve"> период ухода как объективную причину отсутствия заработка лишь в том случае, если заявитель или члены его семьи присматривали за близким родственником: ребенком, родителем, братом или сестрой, бабушкой, дедушкой, внуком.</w:t>
      </w:r>
    </w:p>
    <w:p w:rsidR="00EB3F46" w:rsidRPr="00EB3F46" w:rsidRDefault="00EB3F46" w:rsidP="00EB3F46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 xml:space="preserve">В связи с нововведениями изменилась электронная форма заявления на портале </w:t>
      </w:r>
      <w:proofErr w:type="spellStart"/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 xml:space="preserve">. В ней появился специальный раздел, где необходимо проставить отметку об уходе за близким родственником. После подачи электронного заявления гражданам отводится 10 дней на то, чтобы представить в клиентскую службу регионального Отделения </w:t>
      </w:r>
      <w:proofErr w:type="spellStart"/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 xml:space="preserve"> документы, подтверждающие родственную связь (например, свидетельство о рождении или свидетельство о браке).</w:t>
      </w:r>
    </w:p>
    <w:p w:rsidR="00EB3F46" w:rsidRPr="00EB3F46" w:rsidRDefault="00EB3F46" w:rsidP="00EB3F46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 xml:space="preserve">Кроме того, период ухода за близкими родственниками по-прежнему является основанием для отсутствия дохода, если он официально оформлен в Социальном фонде и длился суммарно 10 и более месяцев в течение расчетного периода. Если фактический срок ухода составил меньше указанного времени, причина отсутствия дохода засчитывается пропорционально. Например, у заявителя в расчетном периоде может быть 8 месяцев ухода и 2 месяца нахождения на учете в центре занятости. В этом случае требования к минимальному </w:t>
      </w:r>
      <w:proofErr w:type="gramStart"/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>доходу  (</w:t>
      </w:r>
      <w:proofErr w:type="gramEnd"/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>8 МРОТ) не применяются.</w:t>
      </w:r>
    </w:p>
    <w:p w:rsidR="00EB3F46" w:rsidRPr="00EB3F46" w:rsidRDefault="00EB3F46" w:rsidP="00EB3F46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>Еще одно важное изменение касается контроля за достоверностью сведений. Если заявление на единое пособие подано по адресу пребывания или фактического проживания, а не по прописке, действительность такого проживания будет проверяться. Социальный фонд самостоятельно проведет проверку. Если ведомство не сможет подтвердить факт проживания, заявителю потребуется предоставить дополнительные документы: договор найма жилья или справку о том, что ребенок, на которого оформляется пособие, посещает детский сад, школу, колледж либо вуз.</w:t>
      </w:r>
    </w:p>
    <w:p w:rsidR="00EB3F46" w:rsidRPr="00EB3F46" w:rsidRDefault="00EB3F46" w:rsidP="00EB3F46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 xml:space="preserve">С начала года в Мордовии единое пособие назначено родителям 16 456 детей и </w:t>
      </w:r>
      <w:proofErr w:type="gramStart"/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>403  беременным</w:t>
      </w:r>
      <w:proofErr w:type="gramEnd"/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 xml:space="preserve"> женщинам.</w:t>
      </w:r>
    </w:p>
    <w:p w:rsidR="00EB3F46" w:rsidRPr="00EB3F46" w:rsidRDefault="00EB3F46" w:rsidP="00EB3F46">
      <w:pPr>
        <w:spacing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EB3F46">
        <w:rPr>
          <w:rFonts w:ascii="var(--font-family-var)" w:eastAsia="Times New Roman" w:hAnsi="var(--font-family-var)" w:cs="Times New Roman"/>
          <w:sz w:val="24"/>
          <w:szCs w:val="24"/>
        </w:rPr>
        <w:t>Уточнить детали новых правил можно по телефону Единого контакт-центра СФР: 8-800-100-00-01. Звонок бесплатный на территории Российской Федерации.</w:t>
      </w:r>
    </w:p>
    <w:p w:rsidR="001552DA" w:rsidRPr="00E55866" w:rsidRDefault="00EB3F46" w:rsidP="00EB3F46">
      <w:pPr>
        <w:pStyle w:val="2"/>
        <w:shd w:val="clear" w:color="auto" w:fill="FFFFFF"/>
        <w:spacing w:before="0" w:after="660"/>
      </w:pPr>
      <w:r>
        <w:rPr>
          <w:rFonts w:ascii="var(--font-family-var)" w:eastAsia="Times New Roman" w:hAnsi="var(--font-family-var)" w:cs="Times New Roman"/>
          <w:sz w:val="24"/>
          <w:szCs w:val="24"/>
        </w:rPr>
        <w:t xml:space="preserve"> </w:t>
      </w:r>
      <w:bookmarkStart w:id="0" w:name="_GoBack"/>
      <w:bookmarkEnd w:id="0"/>
    </w:p>
    <w:sectPr w:rsidR="001552DA" w:rsidRPr="00E5586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951D6"/>
    <w:multiLevelType w:val="multilevel"/>
    <w:tmpl w:val="7782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6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4"/>
  </w:num>
  <w:num w:numId="12">
    <w:abstractNumId w:val="26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9"/>
  </w:num>
  <w:num w:numId="19">
    <w:abstractNumId w:val="39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20"/>
  </w:num>
  <w:num w:numId="34">
    <w:abstractNumId w:val="34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8"/>
  </w:num>
  <w:num w:numId="42">
    <w:abstractNumId w:val="13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02A6F"/>
    <w:rsid w:val="0014146E"/>
    <w:rsid w:val="001426AC"/>
    <w:rsid w:val="001552DA"/>
    <w:rsid w:val="0015652B"/>
    <w:rsid w:val="0016760E"/>
    <w:rsid w:val="00175960"/>
    <w:rsid w:val="00186091"/>
    <w:rsid w:val="001A05E1"/>
    <w:rsid w:val="001B75FE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B769B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4D423E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936D3"/>
    <w:rsid w:val="009B2AA5"/>
    <w:rsid w:val="009B6FF8"/>
    <w:rsid w:val="009C3F2D"/>
    <w:rsid w:val="009D19CF"/>
    <w:rsid w:val="00A21719"/>
    <w:rsid w:val="00A44483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6410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0606"/>
    <w:rsid w:val="00E36E71"/>
    <w:rsid w:val="00E4142C"/>
    <w:rsid w:val="00E54573"/>
    <w:rsid w:val="00E54A7A"/>
    <w:rsid w:val="00E55842"/>
    <w:rsid w:val="00E55866"/>
    <w:rsid w:val="00EB3F46"/>
    <w:rsid w:val="00EC7C7D"/>
    <w:rsid w:val="00ED2A29"/>
    <w:rsid w:val="00EE3DE9"/>
    <w:rsid w:val="00EE48E8"/>
    <w:rsid w:val="00F12C57"/>
    <w:rsid w:val="00F24ABC"/>
    <w:rsid w:val="00F25094"/>
    <w:rsid w:val="00F2631E"/>
    <w:rsid w:val="00F571AB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7097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40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22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249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7327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7390">
                  <w:marLeft w:val="0"/>
                  <w:marRight w:val="0"/>
                  <w:marTop w:val="0"/>
                  <w:marBottom w:val="6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7457">
                                  <w:marLeft w:val="0"/>
                                  <w:marRight w:val="0"/>
                                  <w:marTop w:val="0"/>
                                  <w:marBottom w:val="18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262116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1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8" w:color="D6E7FE"/>
                                <w:right w:val="none" w:sz="0" w:space="0" w:color="auto"/>
                              </w:divBdr>
                              <w:divsChild>
                                <w:div w:id="3699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5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5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8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199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5588">
              <w:marLeft w:val="0"/>
              <w:marRight w:val="0"/>
              <w:marTop w:val="0"/>
              <w:marBottom w:val="0"/>
              <w:divBdr>
                <w:top w:val="single" w:sz="6" w:space="19" w:color="CBE0FF"/>
                <w:left w:val="single" w:sz="6" w:space="18" w:color="CBE0FF"/>
                <w:bottom w:val="none" w:sz="0" w:space="0" w:color="auto"/>
                <w:right w:val="single" w:sz="6" w:space="18" w:color="CBE0FF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268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48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0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4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1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6428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6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9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59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5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12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E7323-1ADC-48F1-AD1A-696D2F2C1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2026-07-30T11:28:00Z</dcterms:created>
  <dcterms:modified xsi:type="dcterms:W3CDTF">2026-07-30T11:28:00Z</dcterms:modified>
</cp:coreProperties>
</file>