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98E" w:rsidRPr="0010798E" w:rsidRDefault="0010798E" w:rsidP="0010798E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bookmarkStart w:id="0" w:name="_GoBack"/>
      <w:r w:rsidRPr="0010798E">
        <w:rPr>
          <w:rFonts w:ascii="Arial" w:eastAsia="Times New Roman" w:hAnsi="Arial" w:cs="Arial"/>
          <w:b/>
          <w:color w:val="212121"/>
          <w:sz w:val="24"/>
          <w:szCs w:val="24"/>
        </w:rPr>
        <w:t>Более 4 тысяч педагогических работников Мордовии вышли на пенсию досрочно</w:t>
      </w:r>
    </w:p>
    <w:bookmarkEnd w:id="0"/>
    <w:p w:rsidR="0010798E" w:rsidRPr="0010798E" w:rsidRDefault="0010798E" w:rsidP="0010798E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 xml:space="preserve">5 октября в России отмечается День учителя. Одной из важных мер поддержки, которые государство предоставляет </w:t>
      </w:r>
      <w:proofErr w:type="gramStart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педагогам,  является</w:t>
      </w:r>
      <w:proofErr w:type="gramEnd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  право на досрочное пенсионное обеспечение.</w:t>
      </w:r>
    </w:p>
    <w:p w:rsidR="0010798E" w:rsidRPr="0010798E" w:rsidRDefault="0010798E" w:rsidP="0010798E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 xml:space="preserve">В настоящее время в </w:t>
      </w:r>
      <w:proofErr w:type="gramStart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Мордовии  более</w:t>
      </w:r>
      <w:proofErr w:type="gramEnd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 xml:space="preserve"> 4  тысяч педагогических работников получают пенсию по старости, которую они оформили раньше общеустановленного возраста. Многие из них продолжают трудиться и по сей день.</w:t>
      </w:r>
    </w:p>
    <w:p w:rsidR="0010798E" w:rsidRPr="0010798E" w:rsidRDefault="0010798E" w:rsidP="0010798E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 xml:space="preserve">Право на досрочное назначение страховой пенсии имеют работники в сфере образования </w:t>
      </w:r>
      <w:proofErr w:type="gramStart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с  педагогическим</w:t>
      </w:r>
      <w:proofErr w:type="gramEnd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 xml:space="preserve"> стажем работы в учреждениях образования для детей на соответствующих должностях не менее 25 лет, а также при наличии необходимого количества пенсионных коэффициентов, с 2025 года - не менее  30. При соблюдении данных условий досрочная пенсия педагогам назначается спустя 5 лет после выработки специального стажа.</w:t>
      </w:r>
    </w:p>
    <w:p w:rsidR="0010798E" w:rsidRPr="0010798E" w:rsidRDefault="0010798E" w:rsidP="0010798E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При назначении льготной пенсии в педагогический стаж включаются не только периоды работы, ежегодного отпуска и временной нетрудоспособности, но и периоды профессионального обучения, в том числе курсы повышения квалификации.  Это:</w:t>
      </w:r>
    </w:p>
    <w:p w:rsidR="0010798E" w:rsidRPr="0010798E" w:rsidRDefault="0010798E" w:rsidP="0010798E">
      <w:pPr>
        <w:numPr>
          <w:ilvl w:val="0"/>
          <w:numId w:val="2"/>
        </w:numPr>
        <w:spacing w:before="100" w:beforeAutospacing="1"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обучение</w:t>
      </w:r>
      <w:proofErr w:type="gramEnd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 xml:space="preserve"> по программам подготовки по профессиям (должностям);</w:t>
      </w:r>
    </w:p>
    <w:p w:rsidR="0010798E" w:rsidRPr="0010798E" w:rsidRDefault="0010798E" w:rsidP="0010798E">
      <w:pPr>
        <w:numPr>
          <w:ilvl w:val="0"/>
          <w:numId w:val="2"/>
        </w:numPr>
        <w:spacing w:before="100" w:beforeAutospacing="1"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обучение</w:t>
      </w:r>
      <w:proofErr w:type="gramEnd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 xml:space="preserve"> по программам переподготовки по новой профессии или должности с учетом потребностей организации;</w:t>
      </w:r>
    </w:p>
    <w:p w:rsidR="0010798E" w:rsidRPr="0010798E" w:rsidRDefault="0010798E" w:rsidP="0010798E">
      <w:pPr>
        <w:numPr>
          <w:ilvl w:val="0"/>
          <w:numId w:val="2"/>
        </w:numPr>
        <w:spacing w:before="100" w:beforeAutospacing="1"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обучение</w:t>
      </w:r>
      <w:proofErr w:type="gramEnd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 xml:space="preserve"> по программам повышения квалификации.</w:t>
      </w:r>
    </w:p>
    <w:p w:rsidR="0010798E" w:rsidRPr="0010798E" w:rsidRDefault="0010798E" w:rsidP="0010798E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Указанные периоды обучения специалисты Отделения Социального фонда по Мордовии включат в специальный стаж в случае, если они являются условием выполнения работниками определенных видов деятельности; за работником сохранялось место работы (должность), средняя заработная плата и на период обучения за него уплачивались страховые взносы на обязательное пенсионное страхование.</w:t>
      </w:r>
    </w:p>
    <w:p w:rsidR="0010798E" w:rsidRPr="0010798E" w:rsidRDefault="0010798E" w:rsidP="0010798E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 xml:space="preserve">В настоящее </w:t>
      </w:r>
      <w:proofErr w:type="gramStart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время  также</w:t>
      </w:r>
      <w:proofErr w:type="gramEnd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  в специальный стаж дополнительно включаются периоды военной службы по мобилизации, по контракту (с 24 февраля 2022 года) и пребывания в добровольческом формировании, если указанные периоды следовали непосредственно за работой в качестве педагога. Периоды участия в СВО учитываются в двойном размере.</w:t>
      </w:r>
    </w:p>
    <w:p w:rsidR="0010798E" w:rsidRPr="0010798E" w:rsidRDefault="0010798E" w:rsidP="0010798E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 xml:space="preserve">С момента выработки требуемого специального стажа педагоги получают статус </w:t>
      </w:r>
      <w:proofErr w:type="spellStart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предпенсионера</w:t>
      </w:r>
      <w:proofErr w:type="spellEnd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 xml:space="preserve"> и могут пользоваться льготами для этой категории населения.</w:t>
      </w:r>
    </w:p>
    <w:p w:rsidR="0010798E" w:rsidRPr="0010798E" w:rsidRDefault="0010798E" w:rsidP="0010798E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 xml:space="preserve">Узнать о выработанном педагогическом стаже можно на портале </w:t>
      </w:r>
      <w:proofErr w:type="spellStart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, заказав выписку из индивидуального лицевого счета (ИЛС</w:t>
      </w:r>
      <w:proofErr w:type="gramStart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),  в</w:t>
      </w:r>
      <w:proofErr w:type="gramEnd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 xml:space="preserve"> клиентской службе Отделения Социального фонда по Мордовии или в МФЦ. Если какие-либо сведения на лицевом счете учтены не полностью, следует предоставить подтверждающие документы для внесения недостающих данных на индивидуальном лицевом счете.</w:t>
      </w:r>
    </w:p>
    <w:p w:rsidR="0010798E" w:rsidRPr="0010798E" w:rsidRDefault="0010798E" w:rsidP="0010798E">
      <w:pPr>
        <w:spacing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 xml:space="preserve">Подать заявление о назначении пенсии можно в электронном виде на портале </w:t>
      </w:r>
      <w:proofErr w:type="spellStart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 xml:space="preserve">, а также обратиться в клиентскую службу регионального Отделения </w:t>
      </w:r>
      <w:proofErr w:type="spellStart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10798E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475C4E" w:rsidRPr="006B4F4F" w:rsidRDefault="00475C4E" w:rsidP="006B4F4F"/>
    <w:sectPr w:rsidR="00475C4E" w:rsidRPr="006B4F4F" w:rsidSect="00DB5B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C2E10"/>
    <w:multiLevelType w:val="multilevel"/>
    <w:tmpl w:val="D02E0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9D3723A"/>
    <w:multiLevelType w:val="multilevel"/>
    <w:tmpl w:val="D1B8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02"/>
    <w:rsid w:val="000D7042"/>
    <w:rsid w:val="001023DE"/>
    <w:rsid w:val="0010798E"/>
    <w:rsid w:val="00130890"/>
    <w:rsid w:val="001A0817"/>
    <w:rsid w:val="00224FEF"/>
    <w:rsid w:val="002A0C21"/>
    <w:rsid w:val="002A1BA6"/>
    <w:rsid w:val="002A5426"/>
    <w:rsid w:val="003836DE"/>
    <w:rsid w:val="003D4166"/>
    <w:rsid w:val="00475C4E"/>
    <w:rsid w:val="00493BC5"/>
    <w:rsid w:val="00604A01"/>
    <w:rsid w:val="0063054A"/>
    <w:rsid w:val="006B4F4F"/>
    <w:rsid w:val="006B5B75"/>
    <w:rsid w:val="00711D5F"/>
    <w:rsid w:val="00725D17"/>
    <w:rsid w:val="00795A7B"/>
    <w:rsid w:val="007C3CF0"/>
    <w:rsid w:val="00801D37"/>
    <w:rsid w:val="00853316"/>
    <w:rsid w:val="00854EF2"/>
    <w:rsid w:val="008D6126"/>
    <w:rsid w:val="008F4B3E"/>
    <w:rsid w:val="008F7614"/>
    <w:rsid w:val="0092600D"/>
    <w:rsid w:val="00934622"/>
    <w:rsid w:val="00935714"/>
    <w:rsid w:val="009B7EAB"/>
    <w:rsid w:val="00A11022"/>
    <w:rsid w:val="00A21719"/>
    <w:rsid w:val="00AF2521"/>
    <w:rsid w:val="00B047A4"/>
    <w:rsid w:val="00B97B83"/>
    <w:rsid w:val="00BD213E"/>
    <w:rsid w:val="00BF0F5E"/>
    <w:rsid w:val="00CF3F4A"/>
    <w:rsid w:val="00D0470A"/>
    <w:rsid w:val="00DB5B02"/>
    <w:rsid w:val="00E67678"/>
    <w:rsid w:val="00ED6C31"/>
    <w:rsid w:val="00EE02BE"/>
    <w:rsid w:val="00EE2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91FC9-43A6-4D93-9776-701236AB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DB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B5B02"/>
    <w:rPr>
      <w:i/>
      <w:iCs/>
    </w:rPr>
  </w:style>
  <w:style w:type="paragraph" w:styleId="a7">
    <w:name w:val="No Spacing"/>
    <w:uiPriority w:val="1"/>
    <w:qFormat/>
    <w:rsid w:val="00DB5B02"/>
    <w:pPr>
      <w:spacing w:after="0" w:line="240" w:lineRule="auto"/>
    </w:pPr>
  </w:style>
  <w:style w:type="character" w:styleId="a8">
    <w:name w:val="Strong"/>
    <w:basedOn w:val="a0"/>
    <w:uiPriority w:val="22"/>
    <w:qFormat/>
    <w:rsid w:val="00DB5B02"/>
    <w:rPr>
      <w:b/>
      <w:bCs/>
    </w:rPr>
  </w:style>
  <w:style w:type="character" w:customStyle="1" w:styleId="p">
    <w:name w:val="p"/>
    <w:basedOn w:val="a0"/>
    <w:rsid w:val="00DB5B02"/>
  </w:style>
  <w:style w:type="character" w:styleId="a9">
    <w:name w:val="Hyperlink"/>
    <w:basedOn w:val="a0"/>
    <w:uiPriority w:val="99"/>
    <w:semiHidden/>
    <w:unhideWhenUsed/>
    <w:rsid w:val="00475C4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75C4E"/>
    <w:pPr>
      <w:spacing w:after="160" w:line="259" w:lineRule="auto"/>
      <w:ind w:left="720"/>
      <w:contextualSpacing/>
    </w:pPr>
  </w:style>
  <w:style w:type="character" w:customStyle="1" w:styleId="organictextcontentspan">
    <w:name w:val="organictextcontentspan"/>
    <w:basedOn w:val="a0"/>
    <w:rsid w:val="008F4B3E"/>
  </w:style>
  <w:style w:type="character" w:customStyle="1" w:styleId="bx-inline-tag">
    <w:name w:val="bx-inline-tag"/>
    <w:basedOn w:val="a0"/>
    <w:rsid w:val="00B047A4"/>
  </w:style>
  <w:style w:type="character" w:customStyle="1" w:styleId="translatable-message">
    <w:name w:val="translatable-message"/>
    <w:basedOn w:val="a0"/>
    <w:rsid w:val="000D7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7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42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10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0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6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694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183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3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110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5948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06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2025-10-09T11:53:00Z</dcterms:created>
  <dcterms:modified xsi:type="dcterms:W3CDTF">2025-10-09T11:53:00Z</dcterms:modified>
</cp:coreProperties>
</file>