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ADF" w:rsidRPr="00665ADF" w:rsidRDefault="00665ADF" w:rsidP="00665ADF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65AD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56 семей в Мордовии, которые приняли на воспитание детей, получили единовременную выплату от регионального Отделения Социального фонда России</w:t>
      </w:r>
    </w:p>
    <w:p w:rsidR="00665ADF" w:rsidRPr="00665ADF" w:rsidRDefault="00665ADF" w:rsidP="00665AD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65ADF">
        <w:rPr>
          <w:rFonts w:ascii="Times New Roman" w:eastAsia="Times New Roman" w:hAnsi="Times New Roman" w:cs="Times New Roman"/>
          <w:sz w:val="24"/>
          <w:szCs w:val="24"/>
        </w:rPr>
        <w:t xml:space="preserve">В 2024 году 56  семей в Мордовии, которые взяли на воспитание детей, получили единовременную выплату от регионального Отделения Социального фонда. В общей сложности на их лицевые счета Отделение СФР по Республике </w:t>
      </w:r>
      <w:proofErr w:type="gramStart"/>
      <w:r w:rsidRPr="00665ADF">
        <w:rPr>
          <w:rFonts w:ascii="Times New Roman" w:eastAsia="Times New Roman" w:hAnsi="Times New Roman" w:cs="Times New Roman"/>
          <w:sz w:val="24"/>
          <w:szCs w:val="24"/>
        </w:rPr>
        <w:t>Мордовия  перечислило</w:t>
      </w:r>
      <w:proofErr w:type="gramEnd"/>
      <w:r w:rsidRPr="00665ADF">
        <w:rPr>
          <w:rFonts w:ascii="Times New Roman" w:eastAsia="Times New Roman" w:hAnsi="Times New Roman" w:cs="Times New Roman"/>
          <w:sz w:val="24"/>
          <w:szCs w:val="24"/>
        </w:rPr>
        <w:t xml:space="preserve"> более 1,9 миллиона рублей.</w:t>
      </w:r>
    </w:p>
    <w:p w:rsidR="00665ADF" w:rsidRPr="00665ADF" w:rsidRDefault="00665ADF" w:rsidP="00665AD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AD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Единовременное пособие при передаче ребенка на воспитание в семью — </w:t>
      </w:r>
      <w:proofErr w:type="gramStart"/>
      <w:r w:rsidRPr="00665ADF">
        <w:rPr>
          <w:rFonts w:ascii="Times New Roman" w:eastAsia="Times New Roman" w:hAnsi="Times New Roman" w:cs="Times New Roman"/>
          <w:sz w:val="24"/>
          <w:szCs w:val="24"/>
        </w:rPr>
        <w:t>это  мера</w:t>
      </w:r>
      <w:proofErr w:type="gramEnd"/>
      <w:r w:rsidRPr="00665ADF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государственной поддержки, которую могут оформить усыновители, опекуны и приёмные родители, имеющие российское гражданство или постоянно проживающие на территории России. Выплата является разовой и предоставляется в фиксированном размере.</w:t>
      </w:r>
    </w:p>
    <w:p w:rsidR="00665ADF" w:rsidRPr="00665ADF" w:rsidRDefault="00665ADF" w:rsidP="00665AD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AD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665ADF">
        <w:rPr>
          <w:rFonts w:ascii="Times New Roman" w:eastAsia="Times New Roman" w:hAnsi="Times New Roman" w:cs="Times New Roman"/>
          <w:sz w:val="24"/>
          <w:szCs w:val="24"/>
        </w:rPr>
        <w:t>Мордовии  с</w:t>
      </w:r>
      <w:proofErr w:type="gramEnd"/>
      <w:r w:rsidRPr="00665ADF">
        <w:rPr>
          <w:rFonts w:ascii="Times New Roman" w:eastAsia="Times New Roman" w:hAnsi="Times New Roman" w:cs="Times New Roman"/>
          <w:sz w:val="24"/>
          <w:szCs w:val="24"/>
        </w:rPr>
        <w:t xml:space="preserve"> 1 февраля 2024 года размер выплаты составляет 24 тысячи 604 рубля 30 копеек. Если семья усыновила ребенка с инвалидностью или ребенка старше 7 лет, а также детей, являющихся братьями и (или) сестрами, размер пособия увеличивается до 187 </w:t>
      </w:r>
      <w:proofErr w:type="gramStart"/>
      <w:r w:rsidRPr="00665ADF">
        <w:rPr>
          <w:rFonts w:ascii="Times New Roman" w:eastAsia="Times New Roman" w:hAnsi="Times New Roman" w:cs="Times New Roman"/>
          <w:sz w:val="24"/>
          <w:szCs w:val="24"/>
        </w:rPr>
        <w:t>тысяч  996</w:t>
      </w:r>
      <w:proofErr w:type="gramEnd"/>
      <w:r w:rsidRPr="00665ADF">
        <w:rPr>
          <w:rFonts w:ascii="Times New Roman" w:eastAsia="Times New Roman" w:hAnsi="Times New Roman" w:cs="Times New Roman"/>
          <w:sz w:val="24"/>
          <w:szCs w:val="24"/>
        </w:rPr>
        <w:t xml:space="preserve"> рублей  90  копеек на каждого из детей.</w:t>
      </w:r>
    </w:p>
    <w:p w:rsidR="00665ADF" w:rsidRPr="00665ADF" w:rsidRDefault="00665ADF" w:rsidP="00665AD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ADF">
        <w:rPr>
          <w:rFonts w:ascii="Times New Roman" w:eastAsia="Times New Roman" w:hAnsi="Times New Roman" w:cs="Times New Roman"/>
          <w:sz w:val="24"/>
          <w:szCs w:val="24"/>
        </w:rPr>
        <w:t>«Обратиться за пособием необходимо в течение полугода после того, как на ребёнка оформлена опека. Это время отсчитывается со дня вступления в силу решения суда об усыновлении или решения органа опеки об установлении опеки или попечительства. В случае с приёмными детьми это — день заключения договора о передаче ребёнка в семью», — рассказал управляющий Отделением Социального фонда России по Республике Мордовия </w:t>
      </w:r>
      <w:r w:rsidRPr="00665ADF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Василькин.</w:t>
      </w:r>
    </w:p>
    <w:p w:rsidR="00665ADF" w:rsidRPr="00665ADF" w:rsidRDefault="00665ADF" w:rsidP="00665AD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ADF">
        <w:rPr>
          <w:rFonts w:ascii="Times New Roman" w:eastAsia="Times New Roman" w:hAnsi="Times New Roman" w:cs="Times New Roman"/>
          <w:sz w:val="24"/>
          <w:szCs w:val="24"/>
        </w:rPr>
        <w:t xml:space="preserve">Заявление о </w:t>
      </w:r>
      <w:proofErr w:type="gramStart"/>
      <w:r w:rsidRPr="00665ADF">
        <w:rPr>
          <w:rFonts w:ascii="Times New Roman" w:eastAsia="Times New Roman" w:hAnsi="Times New Roman" w:cs="Times New Roman"/>
          <w:sz w:val="24"/>
          <w:szCs w:val="24"/>
        </w:rPr>
        <w:t>назначении  единовременного</w:t>
      </w:r>
      <w:proofErr w:type="gramEnd"/>
      <w:r w:rsidRPr="00665ADF">
        <w:rPr>
          <w:rFonts w:ascii="Times New Roman" w:eastAsia="Times New Roman" w:hAnsi="Times New Roman" w:cs="Times New Roman"/>
          <w:sz w:val="24"/>
          <w:szCs w:val="24"/>
        </w:rPr>
        <w:t xml:space="preserve"> пособия можно подать на портале </w:t>
      </w:r>
      <w:proofErr w:type="spellStart"/>
      <w:r w:rsidRPr="00665ADF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665ADF">
        <w:rPr>
          <w:rFonts w:ascii="Times New Roman" w:eastAsia="Times New Roman" w:hAnsi="Times New Roman" w:cs="Times New Roman"/>
          <w:sz w:val="24"/>
          <w:szCs w:val="24"/>
        </w:rPr>
        <w:t xml:space="preserve">, в клиентской службе регионального Отделения СФР  или офисе МФЦ.  К заявлению потребуется предоставить копию решения суда об усыновлении ребенка или постановление об установлении опеки, остальные документы </w:t>
      </w:r>
      <w:proofErr w:type="gramStart"/>
      <w:r w:rsidRPr="00665ADF">
        <w:rPr>
          <w:rFonts w:ascii="Times New Roman" w:eastAsia="Times New Roman" w:hAnsi="Times New Roman" w:cs="Times New Roman"/>
          <w:sz w:val="24"/>
          <w:szCs w:val="24"/>
        </w:rPr>
        <w:t>будут  запрошены</w:t>
      </w:r>
      <w:proofErr w:type="gramEnd"/>
      <w:r w:rsidRPr="00665ADF">
        <w:rPr>
          <w:rFonts w:ascii="Times New Roman" w:eastAsia="Times New Roman" w:hAnsi="Times New Roman" w:cs="Times New Roman"/>
          <w:sz w:val="24"/>
          <w:szCs w:val="24"/>
        </w:rPr>
        <w:t xml:space="preserve"> в рамках межведомственного взаимодействия. </w:t>
      </w:r>
    </w:p>
    <w:p w:rsidR="00665ADF" w:rsidRPr="00665ADF" w:rsidRDefault="00665ADF" w:rsidP="00665AD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ADF">
        <w:rPr>
          <w:rFonts w:ascii="Times New Roman" w:eastAsia="Times New Roman" w:hAnsi="Times New Roman" w:cs="Times New Roman"/>
          <w:sz w:val="24"/>
          <w:szCs w:val="24"/>
        </w:rPr>
        <w:t>Решение о назначении выплаты принимается в течение 10 рабочих дней после поступления заявления, а перечисление средств осуществляется в течение 5 рабочих дней после вынесения положительного решения.</w:t>
      </w:r>
    </w:p>
    <w:p w:rsidR="00665ADF" w:rsidRPr="00665ADF" w:rsidRDefault="00665ADF" w:rsidP="00665AD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ADF">
        <w:rPr>
          <w:rFonts w:ascii="Times New Roman" w:eastAsia="Times New Roman" w:hAnsi="Times New Roman" w:cs="Times New Roman"/>
          <w:sz w:val="24"/>
          <w:szCs w:val="24"/>
        </w:rPr>
        <w:t>Если у вас остались вопросы, вы всегда можете обратиться к специалистам Отделения СФР по Республике Мордовия, позвонив по телефону: 8 800 200 01 88 </w:t>
      </w:r>
      <w:r w:rsidRPr="00665ADF">
        <w:rPr>
          <w:rFonts w:ascii="Times New Roman" w:eastAsia="Times New Roman" w:hAnsi="Times New Roman" w:cs="Times New Roman"/>
          <w:i/>
          <w:iCs/>
          <w:sz w:val="24"/>
          <w:szCs w:val="24"/>
        </w:rPr>
        <w:t>(звонок бесплатный, режим работы: понедельник-четверг с 8:30 до 17:30, пятница — с 8:30 до 16:30)</w:t>
      </w:r>
      <w:r w:rsidRPr="00665A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5ADF" w:rsidRPr="00665ADF" w:rsidRDefault="00665ADF" w:rsidP="00665AD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ADF">
        <w:rPr>
          <w:rFonts w:ascii="Times New Roman" w:eastAsia="Times New Roman" w:hAnsi="Times New Roman" w:cs="Times New Roman"/>
          <w:sz w:val="24"/>
          <w:szCs w:val="24"/>
        </w:rPr>
        <w:t xml:space="preserve">Кроме того, получить информацию можно в официальных аккаунтах регионального Отделения фонда в социальных </w:t>
      </w:r>
      <w:proofErr w:type="spellStart"/>
      <w:proofErr w:type="gramStart"/>
      <w:r w:rsidRPr="00665ADF">
        <w:rPr>
          <w:rFonts w:ascii="Times New Roman" w:eastAsia="Times New Roman" w:hAnsi="Times New Roman" w:cs="Times New Roman"/>
          <w:sz w:val="24"/>
          <w:szCs w:val="24"/>
        </w:rPr>
        <w:t>сетях:ВКонтакте</w:t>
      </w:r>
      <w:proofErr w:type="spellEnd"/>
      <w:proofErr w:type="gramEnd"/>
      <w:r w:rsidRPr="00665ADF">
        <w:rPr>
          <w:rFonts w:ascii="Times New Roman" w:eastAsia="Times New Roman" w:hAnsi="Times New Roman" w:cs="Times New Roman"/>
          <w:sz w:val="24"/>
          <w:szCs w:val="24"/>
        </w:rPr>
        <w:t xml:space="preserve">, Одноклассники и в </w:t>
      </w:r>
      <w:proofErr w:type="spellStart"/>
      <w:r w:rsidRPr="00665ADF">
        <w:rPr>
          <w:rFonts w:ascii="Times New Roman" w:eastAsia="Times New Roman" w:hAnsi="Times New Roman" w:cs="Times New Roman"/>
          <w:sz w:val="24"/>
          <w:szCs w:val="24"/>
        </w:rPr>
        <w:t>Телеграм</w:t>
      </w:r>
      <w:proofErr w:type="spellEnd"/>
      <w:r w:rsidRPr="00665A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0C26" w:rsidRPr="00665ADF" w:rsidRDefault="00700C26" w:rsidP="00665ADF"/>
    <w:sectPr w:rsidR="00700C26" w:rsidRPr="00665ADF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867926"/>
    <w:multiLevelType w:val="multilevel"/>
    <w:tmpl w:val="F2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405540"/>
    <w:multiLevelType w:val="multilevel"/>
    <w:tmpl w:val="918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2"/>
  </w:num>
  <w:num w:numId="4">
    <w:abstractNumId w:val="10"/>
  </w:num>
  <w:num w:numId="5">
    <w:abstractNumId w:val="1"/>
  </w:num>
  <w:num w:numId="6">
    <w:abstractNumId w:val="14"/>
  </w:num>
  <w:num w:numId="7">
    <w:abstractNumId w:val="5"/>
  </w:num>
  <w:num w:numId="8">
    <w:abstractNumId w:val="38"/>
  </w:num>
  <w:num w:numId="9">
    <w:abstractNumId w:val="30"/>
  </w:num>
  <w:num w:numId="10">
    <w:abstractNumId w:val="9"/>
  </w:num>
  <w:num w:numId="11">
    <w:abstractNumId w:val="13"/>
  </w:num>
  <w:num w:numId="12">
    <w:abstractNumId w:val="25"/>
  </w:num>
  <w:num w:numId="13">
    <w:abstractNumId w:val="37"/>
  </w:num>
  <w:num w:numId="14">
    <w:abstractNumId w:val="40"/>
  </w:num>
  <w:num w:numId="15">
    <w:abstractNumId w:val="31"/>
  </w:num>
  <w:num w:numId="16">
    <w:abstractNumId w:val="34"/>
  </w:num>
  <w:num w:numId="17">
    <w:abstractNumId w:val="8"/>
  </w:num>
  <w:num w:numId="18">
    <w:abstractNumId w:val="18"/>
  </w:num>
  <w:num w:numId="19">
    <w:abstractNumId w:val="36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3"/>
  </w:num>
  <w:num w:numId="30">
    <w:abstractNumId w:val="41"/>
  </w:num>
  <w:num w:numId="31">
    <w:abstractNumId w:val="39"/>
  </w:num>
  <w:num w:numId="32">
    <w:abstractNumId w:val="28"/>
  </w:num>
  <w:num w:numId="33">
    <w:abstractNumId w:val="19"/>
  </w:num>
  <w:num w:numId="34">
    <w:abstractNumId w:val="32"/>
  </w:num>
  <w:num w:numId="35">
    <w:abstractNumId w:val="17"/>
  </w:num>
  <w:num w:numId="36">
    <w:abstractNumId w:val="29"/>
  </w:num>
  <w:num w:numId="37">
    <w:abstractNumId w:val="11"/>
  </w:num>
  <w:num w:numId="38">
    <w:abstractNumId w:val="24"/>
  </w:num>
  <w:num w:numId="39">
    <w:abstractNumId w:val="22"/>
  </w:num>
  <w:num w:numId="40">
    <w:abstractNumId w:val="2"/>
  </w:num>
  <w:num w:numId="41">
    <w:abstractNumId w:val="35"/>
  </w:num>
  <w:num w:numId="42">
    <w:abstractNumId w:val="12"/>
  </w:num>
  <w:num w:numId="43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2F78EE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37C63"/>
    <w:rsid w:val="005427C7"/>
    <w:rsid w:val="005834C4"/>
    <w:rsid w:val="005B3747"/>
    <w:rsid w:val="005E084C"/>
    <w:rsid w:val="00613079"/>
    <w:rsid w:val="00635DD8"/>
    <w:rsid w:val="00636B5B"/>
    <w:rsid w:val="00657A51"/>
    <w:rsid w:val="00665ADF"/>
    <w:rsid w:val="00680571"/>
    <w:rsid w:val="00687CC6"/>
    <w:rsid w:val="00700C26"/>
    <w:rsid w:val="00701F6A"/>
    <w:rsid w:val="007109F0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6348F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D7746"/>
    <w:rsid w:val="00BE5000"/>
    <w:rsid w:val="00C1236D"/>
    <w:rsid w:val="00C2420F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04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2052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2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77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3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7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20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88CDE-E8EE-4006-A2BC-922EB798B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2024-11-12T06:46:00Z</dcterms:created>
  <dcterms:modified xsi:type="dcterms:W3CDTF">2024-11-12T06:46:00Z</dcterms:modified>
</cp:coreProperties>
</file>