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A1" w:rsidRPr="00AE4FB2" w:rsidRDefault="005E42A1" w:rsidP="005E4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42A1" w:rsidRPr="00AE4FB2" w:rsidRDefault="005E42A1" w:rsidP="005E4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B2">
        <w:rPr>
          <w:rFonts w:ascii="Times New Roman" w:hAnsi="Times New Roman" w:cs="Times New Roman"/>
          <w:b/>
          <w:sz w:val="28"/>
          <w:szCs w:val="28"/>
        </w:rPr>
        <w:t>ТОРБЕЕВСКОГО МУНИЦИПАЛЬНОГО РАЙОНА</w:t>
      </w:r>
    </w:p>
    <w:p w:rsidR="005E42A1" w:rsidRPr="00AE4FB2" w:rsidRDefault="005E42A1" w:rsidP="005E4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B2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E42A1" w:rsidRDefault="005E42A1" w:rsidP="005E42A1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5E42A1" w:rsidRPr="00AE4FB2" w:rsidRDefault="005E42A1" w:rsidP="005E42A1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5E42A1" w:rsidRPr="00AE4FB2" w:rsidRDefault="005E42A1" w:rsidP="005E4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F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42A1" w:rsidRDefault="005E42A1" w:rsidP="005E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A1" w:rsidRPr="00AE4FB2" w:rsidRDefault="005E42A1" w:rsidP="005E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A1" w:rsidRPr="00576073" w:rsidRDefault="00EC5A9C" w:rsidP="00EC5A9C">
      <w:pPr>
        <w:tabs>
          <w:tab w:val="left" w:pos="142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05.07.</w:t>
      </w:r>
      <w:r w:rsidR="00EA492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="005E42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405</w:t>
      </w:r>
    </w:p>
    <w:p w:rsidR="005E42A1" w:rsidRPr="00AE4FB2" w:rsidRDefault="005E42A1" w:rsidP="005E42A1">
      <w:pPr>
        <w:tabs>
          <w:tab w:val="left" w:pos="142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48" w:rsidRDefault="00EC5A9C" w:rsidP="005E42A1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РАЙОННОЙ ПРОГРАММЫ «РАЗВИТИЕ ФИЗИЧЕСКОЙ КУЛЬТУРЫ И СПОРТА В ТОРБЕЕВСКОМ МУНИЦИПАЛЬНОМ РАЙОНЕ НА 2019-2025 ГОДЫ»</w:t>
      </w:r>
    </w:p>
    <w:p w:rsidR="00835C74" w:rsidRDefault="00211465" w:rsidP="00EC5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26 части 1 статьи  15 </w:t>
      </w:r>
      <w:r w:rsidR="00E5206F" w:rsidRPr="00E5206F">
        <w:rPr>
          <w:rFonts w:ascii="Times New Roman" w:hAnsi="Times New Roman" w:cs="Times New Roman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пунктом 1 части 1 статьи 9 </w:t>
      </w:r>
      <w:r w:rsidR="00E5206F" w:rsidRPr="00E5206F">
        <w:rPr>
          <w:rFonts w:ascii="Times New Roman" w:hAnsi="Times New Roman" w:cs="Times New Roman"/>
          <w:sz w:val="28"/>
          <w:szCs w:val="28"/>
        </w:rPr>
        <w:t>Федерального закона от 4 декабря 2007 г. N 329-ФЗ "О физической культуре и спорте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статье 179 Бюджетного Кодекса Российской Федерации»,  частью 4 статьи 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2E1C08">
        <w:rPr>
          <w:rFonts w:ascii="Times New Roman" w:hAnsi="Times New Roman" w:cs="Times New Roman"/>
          <w:sz w:val="28"/>
          <w:szCs w:val="28"/>
        </w:rPr>
        <w:t xml:space="preserve">,  </w:t>
      </w:r>
      <w:r w:rsidR="00835C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35C74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835C74">
        <w:rPr>
          <w:rFonts w:ascii="Times New Roman" w:hAnsi="Times New Roman" w:cs="Times New Roman"/>
          <w:sz w:val="28"/>
          <w:szCs w:val="28"/>
        </w:rPr>
        <w:t xml:space="preserve"> муни</w:t>
      </w:r>
      <w:r w:rsidR="005E42A1">
        <w:rPr>
          <w:rFonts w:ascii="Times New Roman" w:hAnsi="Times New Roman" w:cs="Times New Roman"/>
          <w:sz w:val="28"/>
          <w:szCs w:val="28"/>
        </w:rPr>
        <w:t>ц</w:t>
      </w:r>
      <w:r w:rsidR="00835C74">
        <w:rPr>
          <w:rFonts w:ascii="Times New Roman" w:hAnsi="Times New Roman" w:cs="Times New Roman"/>
          <w:sz w:val="28"/>
          <w:szCs w:val="28"/>
        </w:rPr>
        <w:t>и</w:t>
      </w:r>
      <w:r w:rsidR="005E42A1">
        <w:rPr>
          <w:rFonts w:ascii="Times New Roman" w:hAnsi="Times New Roman" w:cs="Times New Roman"/>
          <w:sz w:val="28"/>
          <w:szCs w:val="28"/>
        </w:rPr>
        <w:t>пального района</w:t>
      </w:r>
      <w:r w:rsidR="00EC5A9C">
        <w:rPr>
          <w:rFonts w:ascii="Times New Roman" w:hAnsi="Times New Roman" w:cs="Times New Roman"/>
          <w:sz w:val="28"/>
          <w:szCs w:val="28"/>
        </w:rPr>
        <w:t xml:space="preserve"> </w:t>
      </w:r>
      <w:r w:rsidR="00835C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5C74" w:rsidRPr="00835C74" w:rsidRDefault="00E5206F" w:rsidP="00DB0B0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C74">
        <w:rPr>
          <w:rFonts w:ascii="Times New Roman" w:hAnsi="Times New Roman" w:cs="Times New Roman"/>
          <w:sz w:val="28"/>
          <w:szCs w:val="28"/>
        </w:rPr>
        <w:t xml:space="preserve">1. </w:t>
      </w:r>
      <w:r w:rsidR="00835C74" w:rsidRPr="00835C74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EA4927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9A51B0">
        <w:rPr>
          <w:rFonts w:ascii="Times New Roman" w:hAnsi="Times New Roman" w:cs="Times New Roman"/>
          <w:sz w:val="28"/>
          <w:szCs w:val="28"/>
        </w:rPr>
        <w:t>программу</w:t>
      </w:r>
      <w:r w:rsidR="00835C74" w:rsidRPr="00835C74">
        <w:rPr>
          <w:rFonts w:ascii="Times New Roman" w:hAnsi="Times New Roman" w:cs="Times New Roman"/>
          <w:sz w:val="28"/>
          <w:szCs w:val="28"/>
        </w:rPr>
        <w:t xml:space="preserve"> «</w:t>
      </w:r>
      <w:r w:rsidR="00EA4927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</w:t>
      </w:r>
      <w:proofErr w:type="spellStart"/>
      <w:r w:rsidR="00EA4927"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 w:rsidR="00EA4927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2019-2025 годы</w:t>
      </w:r>
      <w:r w:rsidR="00835C74" w:rsidRPr="00835C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EA4927">
        <w:rPr>
          <w:rFonts w:ascii="Times New Roman" w:hAnsi="Times New Roman" w:cs="Times New Roman"/>
          <w:sz w:val="28"/>
          <w:szCs w:val="28"/>
        </w:rPr>
        <w:t>.</w:t>
      </w:r>
    </w:p>
    <w:p w:rsidR="00835C74" w:rsidRDefault="00E5206F" w:rsidP="00DB0B0E">
      <w:pPr>
        <w:tabs>
          <w:tab w:val="left" w:pos="851"/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C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35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5C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EA4927">
        <w:rPr>
          <w:rFonts w:ascii="Times New Roman" w:hAnsi="Times New Roman" w:cs="Times New Roman"/>
          <w:sz w:val="28"/>
          <w:szCs w:val="28"/>
        </w:rPr>
        <w:t>Киреева Н.Н., з</w:t>
      </w:r>
      <w:r w:rsidR="00835C74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proofErr w:type="spellStart"/>
      <w:r w:rsidR="00835C74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835C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9007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социальной работе</w:t>
      </w:r>
      <w:r w:rsidR="00EA4927">
        <w:rPr>
          <w:rFonts w:ascii="Times New Roman" w:hAnsi="Times New Roman" w:cs="Times New Roman"/>
          <w:sz w:val="28"/>
          <w:szCs w:val="28"/>
        </w:rPr>
        <w:t>.</w:t>
      </w:r>
    </w:p>
    <w:p w:rsidR="00EA4927" w:rsidRDefault="00EA4927" w:rsidP="00835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53" w:rsidRDefault="00900753" w:rsidP="00835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2A1" w:rsidRPr="00835C74" w:rsidRDefault="00835C74" w:rsidP="00EC5A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5C7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5C74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</w:p>
    <w:p w:rsidR="00835C74" w:rsidRDefault="00835C74" w:rsidP="00EC5A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5C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5A9C">
        <w:rPr>
          <w:rFonts w:ascii="Times New Roman" w:hAnsi="Times New Roman" w:cs="Times New Roman"/>
          <w:sz w:val="28"/>
          <w:szCs w:val="28"/>
        </w:rPr>
        <w:t xml:space="preserve"> </w:t>
      </w:r>
      <w:r w:rsidR="00DB0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С.Ф.</w:t>
      </w:r>
      <w:r w:rsidR="00EC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Шичкин</w:t>
      </w:r>
      <w:proofErr w:type="spellEnd"/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CBC" w:rsidRDefault="00A53CB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CBC" w:rsidRDefault="00A53CB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9C" w:rsidRDefault="00EC5A9C" w:rsidP="00EC5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9A" w:rsidRPr="00634172" w:rsidRDefault="00A53CBC" w:rsidP="00A53C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2F9A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C62F9A" w:rsidRPr="00634172" w:rsidRDefault="00C62F9A" w:rsidP="00A53C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634172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341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62F9A" w:rsidRPr="00634172" w:rsidRDefault="00C62F9A" w:rsidP="00A53C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34172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Pr="00634172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      </w:t>
      </w:r>
    </w:p>
    <w:p w:rsidR="00C62F9A" w:rsidRPr="00634172" w:rsidRDefault="00C62F9A" w:rsidP="00A53C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53CBC">
        <w:rPr>
          <w:rFonts w:ascii="Times New Roman" w:hAnsi="Times New Roman" w:cs="Times New Roman"/>
          <w:sz w:val="24"/>
          <w:szCs w:val="24"/>
        </w:rPr>
        <w:t>От 05.07.2019г. №405</w:t>
      </w:r>
    </w:p>
    <w:p w:rsidR="00C62F9A" w:rsidRPr="00737621" w:rsidRDefault="00C62F9A" w:rsidP="00C62F9A">
      <w:pPr>
        <w:pStyle w:val="a3"/>
        <w:rPr>
          <w:rFonts w:ascii="Times New Roman" w:hAnsi="Times New Roman" w:cs="Times New Roman"/>
        </w:rPr>
      </w:pPr>
      <w:r w:rsidRPr="0073762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C62F9A" w:rsidRDefault="00C62F9A" w:rsidP="00C62F9A">
      <w:pPr>
        <w:spacing w:line="240" w:lineRule="auto"/>
        <w:rPr>
          <w:sz w:val="28"/>
          <w:szCs w:val="28"/>
        </w:rPr>
      </w:pPr>
    </w:p>
    <w:p w:rsidR="00C62F9A" w:rsidRDefault="00C62F9A" w:rsidP="00C62F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F9A" w:rsidRDefault="00C62F9A" w:rsidP="00C62F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F9A" w:rsidRDefault="00C62F9A" w:rsidP="00C62F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F9A" w:rsidRDefault="00C62F9A" w:rsidP="00C62F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F9A" w:rsidRDefault="00C62F9A" w:rsidP="00C62F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F9A" w:rsidRPr="00737621" w:rsidRDefault="00C62F9A" w:rsidP="00C62F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37621">
        <w:rPr>
          <w:rFonts w:ascii="Times New Roman" w:hAnsi="Times New Roman" w:cs="Times New Roman"/>
          <w:b/>
          <w:sz w:val="32"/>
          <w:szCs w:val="32"/>
        </w:rPr>
        <w:t>рограмма</w:t>
      </w:r>
    </w:p>
    <w:p w:rsidR="00C62F9A" w:rsidRPr="00737621" w:rsidRDefault="00C62F9A" w:rsidP="00C62F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F83">
        <w:rPr>
          <w:rFonts w:ascii="Times New Roman" w:hAnsi="Times New Roman" w:cs="Times New Roman"/>
          <w:b/>
          <w:sz w:val="32"/>
          <w:szCs w:val="32"/>
        </w:rPr>
        <w:t xml:space="preserve"> «Развитие физической культуры и спорта в </w:t>
      </w:r>
      <w:proofErr w:type="spellStart"/>
      <w:r w:rsidRPr="00350F83">
        <w:rPr>
          <w:rFonts w:ascii="Times New Roman" w:hAnsi="Times New Roman" w:cs="Times New Roman"/>
          <w:b/>
          <w:sz w:val="32"/>
          <w:szCs w:val="32"/>
        </w:rPr>
        <w:t>Торбеевском</w:t>
      </w:r>
      <w:proofErr w:type="spellEnd"/>
      <w:r w:rsidRPr="00350F83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на</w:t>
      </w:r>
      <w:r w:rsidRPr="00350F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2019</w:t>
      </w:r>
      <w:r w:rsidRPr="00737621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737621">
        <w:rPr>
          <w:rFonts w:ascii="Times New Roman" w:hAnsi="Times New Roman" w:cs="Times New Roman"/>
          <w:b/>
          <w:sz w:val="32"/>
          <w:szCs w:val="32"/>
        </w:rPr>
        <w:t xml:space="preserve"> годы».</w:t>
      </w:r>
    </w:p>
    <w:p w:rsidR="00C62F9A" w:rsidRDefault="00C62F9A" w:rsidP="00C62F9A">
      <w:pPr>
        <w:spacing w:line="240" w:lineRule="auto"/>
        <w:jc w:val="center"/>
        <w:rPr>
          <w:b/>
          <w:sz w:val="32"/>
          <w:szCs w:val="32"/>
        </w:rPr>
      </w:pPr>
    </w:p>
    <w:p w:rsidR="00C62F9A" w:rsidRDefault="00C62F9A" w:rsidP="00C62F9A">
      <w:pPr>
        <w:spacing w:line="240" w:lineRule="auto"/>
        <w:jc w:val="center"/>
        <w:rPr>
          <w:b/>
          <w:sz w:val="32"/>
          <w:szCs w:val="32"/>
        </w:rPr>
      </w:pPr>
    </w:p>
    <w:p w:rsidR="00C62F9A" w:rsidRDefault="00C62F9A" w:rsidP="00C62F9A">
      <w:pPr>
        <w:spacing w:line="240" w:lineRule="auto"/>
        <w:jc w:val="center"/>
        <w:rPr>
          <w:b/>
          <w:sz w:val="32"/>
          <w:szCs w:val="32"/>
        </w:rPr>
      </w:pPr>
    </w:p>
    <w:p w:rsidR="00C62F9A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C62F9A" w:rsidSect="00583D4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62F9A" w:rsidRPr="00C74628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62F9A" w:rsidRPr="00350F83" w:rsidRDefault="00C62F9A" w:rsidP="00C62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83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proofErr w:type="spellStart"/>
      <w:r w:rsidRPr="00350F83">
        <w:rPr>
          <w:rFonts w:ascii="Times New Roman" w:hAnsi="Times New Roman" w:cs="Times New Roman"/>
          <w:b/>
          <w:sz w:val="28"/>
          <w:szCs w:val="28"/>
        </w:rPr>
        <w:t>Торбеевском</w:t>
      </w:r>
      <w:proofErr w:type="spellEnd"/>
      <w:r w:rsidRPr="00350F8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2019-2025 годы».</w:t>
      </w:r>
    </w:p>
    <w:p w:rsidR="00C62F9A" w:rsidRPr="00AC3669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BC" w:rsidRPr="00A53CBC" w:rsidRDefault="00C62F9A" w:rsidP="00A53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       -  </w:t>
      </w:r>
      <w:r w:rsidRPr="00A53CBC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</w:p>
    <w:p w:rsidR="00A53CBC" w:rsidRPr="00A53CBC" w:rsidRDefault="00A53CBC" w:rsidP="00A53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62F9A" w:rsidRPr="00A53C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62F9A" w:rsidRPr="00A53CBC"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 w:rsidR="00C62F9A" w:rsidRPr="00A53CBC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proofErr w:type="gramStart"/>
      <w:r w:rsidR="00C62F9A" w:rsidRPr="00A53CB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2F9A" w:rsidRPr="00A53CBC" w:rsidRDefault="00A53CBC" w:rsidP="00A53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62F9A" w:rsidRPr="00A53CBC">
        <w:rPr>
          <w:rFonts w:ascii="Times New Roman" w:hAnsi="Times New Roman" w:cs="Times New Roman"/>
          <w:sz w:val="28"/>
          <w:szCs w:val="28"/>
        </w:rPr>
        <w:t xml:space="preserve">  </w:t>
      </w:r>
      <w:r w:rsidRPr="00A53CBC">
        <w:rPr>
          <w:rFonts w:ascii="Times New Roman" w:hAnsi="Times New Roman" w:cs="Times New Roman"/>
          <w:sz w:val="28"/>
          <w:szCs w:val="28"/>
        </w:rPr>
        <w:t xml:space="preserve"> </w:t>
      </w:r>
      <w:r w:rsidR="00C62F9A" w:rsidRPr="00A53CBC">
        <w:rPr>
          <w:rFonts w:ascii="Times New Roman" w:hAnsi="Times New Roman" w:cs="Times New Roman"/>
          <w:sz w:val="28"/>
          <w:szCs w:val="28"/>
        </w:rPr>
        <w:t>2019-2025гг.</w:t>
      </w:r>
    </w:p>
    <w:p w:rsidR="00C62F9A" w:rsidRPr="00697F0E" w:rsidRDefault="00C62F9A" w:rsidP="00C62F9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97F0E">
        <w:rPr>
          <w:sz w:val="28"/>
          <w:szCs w:val="28"/>
        </w:rPr>
        <w:t xml:space="preserve">   </w:t>
      </w:r>
    </w:p>
    <w:p w:rsidR="00C62F9A" w:rsidRPr="007053C7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C7">
        <w:rPr>
          <w:rFonts w:ascii="Times New Roman" w:hAnsi="Times New Roman" w:cs="Times New Roman"/>
          <w:b/>
          <w:sz w:val="28"/>
          <w:szCs w:val="28"/>
        </w:rPr>
        <w:t xml:space="preserve">Дата принятия решения о </w:t>
      </w:r>
    </w:p>
    <w:p w:rsidR="00C62F9A" w:rsidRPr="007053C7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C7">
        <w:rPr>
          <w:rFonts w:ascii="Times New Roman" w:hAnsi="Times New Roman" w:cs="Times New Roman"/>
          <w:b/>
          <w:sz w:val="28"/>
          <w:szCs w:val="28"/>
        </w:rPr>
        <w:t xml:space="preserve">разработке муниципальной </w:t>
      </w:r>
    </w:p>
    <w:p w:rsidR="00C62F9A" w:rsidRPr="007053C7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053C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-                            </w:t>
      </w:r>
      <w:r>
        <w:rPr>
          <w:rFonts w:ascii="Times New Roman" w:hAnsi="Times New Roman" w:cs="Times New Roman"/>
          <w:sz w:val="28"/>
          <w:szCs w:val="28"/>
        </w:rPr>
        <w:t>-  15 марта</w:t>
      </w:r>
      <w:r w:rsidRPr="007053C7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Pr="00C74628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>Основной разработчик</w:t>
      </w: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4628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C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о</w:t>
      </w:r>
      <w:r w:rsidRPr="00D25C88">
        <w:rPr>
          <w:rFonts w:ascii="Times New Roman" w:hAnsi="Times New Roman" w:cs="Times New Roman"/>
          <w:sz w:val="28"/>
          <w:szCs w:val="28"/>
        </w:rPr>
        <w:t xml:space="preserve">тдел по делам молодёжи  физкультуры и                </w:t>
      </w: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5C88">
        <w:rPr>
          <w:rFonts w:ascii="Times New Roman" w:hAnsi="Times New Roman" w:cs="Times New Roman"/>
          <w:sz w:val="28"/>
          <w:szCs w:val="28"/>
        </w:rPr>
        <w:t xml:space="preserve">спорта администрации  </w:t>
      </w:r>
      <w:proofErr w:type="spellStart"/>
      <w:r w:rsidRPr="00D25C88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D25C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C8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Pr="007053C7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C7">
        <w:rPr>
          <w:rFonts w:ascii="Times New Roman" w:hAnsi="Times New Roman" w:cs="Times New Roman"/>
          <w:b/>
          <w:sz w:val="28"/>
          <w:szCs w:val="28"/>
        </w:rPr>
        <w:t>Ответственный исполнитель</w:t>
      </w: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3C7">
        <w:rPr>
          <w:rFonts w:ascii="Times New Roman" w:hAnsi="Times New Roman" w:cs="Times New Roman"/>
          <w:b/>
          <w:sz w:val="28"/>
          <w:szCs w:val="28"/>
        </w:rPr>
        <w:t>муниципальной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5C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25C88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D25C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25C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5C88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25C88">
        <w:rPr>
          <w:rFonts w:ascii="Times New Roman" w:hAnsi="Times New Roman" w:cs="Times New Roman"/>
          <w:sz w:val="28"/>
          <w:szCs w:val="28"/>
        </w:rPr>
        <w:t xml:space="preserve">района Республики </w:t>
      </w: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5C88">
        <w:rPr>
          <w:rFonts w:ascii="Times New Roman" w:hAnsi="Times New Roman" w:cs="Times New Roman"/>
          <w:sz w:val="28"/>
          <w:szCs w:val="28"/>
        </w:rPr>
        <w:t>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9A" w:rsidRPr="00727C3C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3C">
        <w:rPr>
          <w:rFonts w:ascii="Times New Roman" w:hAnsi="Times New Roman" w:cs="Times New Roman"/>
          <w:b/>
          <w:sz w:val="28"/>
          <w:szCs w:val="28"/>
        </w:rPr>
        <w:t xml:space="preserve">Соисполнители </w:t>
      </w:r>
      <w:proofErr w:type="gramStart"/>
      <w:r w:rsidRPr="00727C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727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F9A" w:rsidRPr="00D25C88" w:rsidRDefault="00C62F9A" w:rsidP="00C62F9A">
      <w:pPr>
        <w:pStyle w:val="a3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27C3C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социальной  </w:t>
      </w:r>
      <w:r w:rsidRPr="00727C3C">
        <w:rPr>
          <w:rFonts w:ascii="Times New Roman" w:hAnsi="Times New Roman" w:cs="Times New Roman"/>
          <w:sz w:val="28"/>
          <w:szCs w:val="28"/>
        </w:rPr>
        <w:t xml:space="preserve">работе, финансовое 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727C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C88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C8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МБУДО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62F9A" w:rsidRPr="00F353D3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02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95pt;margin-top:11.15pt;width:307.9pt;height:182.25pt;z-index:251658240;mso-width-relative:margin;mso-height-relative:margin" stroked="f">
            <v:textbox style="mso-next-textbox:#_x0000_s1026">
              <w:txbxContent>
                <w:p w:rsidR="00C62F9A" w:rsidRPr="00697F0E" w:rsidRDefault="00C62F9A" w:rsidP="00C62F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</w:t>
                  </w:r>
                  <w:r w:rsidRPr="00697F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тдел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делам молодежи, физкультуры и спорта</w:t>
                  </w:r>
                  <w:r w:rsidRPr="00697F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образования, ГБУЗ "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Торбеевская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МБ</w:t>
                  </w:r>
                  <w:r w:rsidRPr="00697F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", ММО МВД РФ "</w:t>
                  </w:r>
                  <w:proofErr w:type="spellStart"/>
                  <w:r w:rsidRPr="00697F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Торбеевский</w:t>
                  </w:r>
                  <w:proofErr w:type="spellEnd"/>
                  <w:r w:rsidRPr="00697F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", администрации сельских поселений, другие муниципальные и государственные бюджетные учреждени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 w:rsidRPr="00697F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предприятия разных форм собственности, находящиеся </w:t>
                  </w:r>
                  <w:r w:rsidRPr="00697F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Торбеевского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</w:t>
                  </w:r>
                  <w:r w:rsidRPr="00697F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xbxContent>
            </v:textbox>
          </v:shape>
        </w:pict>
      </w: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0354EF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2F9A" w:rsidRDefault="00C62F9A" w:rsidP="00C62F9A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ind w:left="4111" w:hanging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>Цель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F9A" w:rsidRPr="00D25C88" w:rsidRDefault="00C62F9A" w:rsidP="00C62F9A">
      <w:pPr>
        <w:pStyle w:val="a3"/>
        <w:tabs>
          <w:tab w:val="left" w:pos="0"/>
        </w:tabs>
        <w:ind w:left="4253" w:hanging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628">
        <w:rPr>
          <w:rFonts w:ascii="Times New Roman" w:hAnsi="Times New Roman" w:cs="Times New Roman"/>
          <w:b/>
          <w:sz w:val="28"/>
          <w:szCs w:val="28"/>
        </w:rPr>
        <w:t xml:space="preserve">программы: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- доведение до 50 % доли граждан систематически занимающихся физической культурой и спортом путем мотивации населения, активизации спортивно-массовой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на всех уровнях, в том числе в подготовку и выполнения нормативов всероссийского физкультурно-спортивного комплекса ГТО; создание для всех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спорта;</w:t>
      </w:r>
      <w:proofErr w:type="gramEnd"/>
    </w:p>
    <w:p w:rsidR="00C62F9A" w:rsidRPr="00D25C88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9A" w:rsidRPr="00C74628" w:rsidRDefault="00C62F9A" w:rsidP="00C62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>Важнейшие целевые</w:t>
      </w:r>
    </w:p>
    <w:p w:rsidR="00C62F9A" w:rsidRPr="00C74628" w:rsidRDefault="00C62F9A" w:rsidP="00C62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 xml:space="preserve">индикаторы </w:t>
      </w:r>
    </w:p>
    <w:p w:rsidR="00C62F9A" w:rsidRPr="00C74628" w:rsidRDefault="00C62F9A" w:rsidP="00C62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 xml:space="preserve">и показатели </w:t>
      </w:r>
    </w:p>
    <w:p w:rsidR="00C62F9A" w:rsidRPr="00D25C88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25C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2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доля населения систематически занимающейся </w:t>
      </w:r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физической культурой и сп</w:t>
      </w:r>
      <w:r w:rsidRPr="00791D4A">
        <w:rPr>
          <w:rFonts w:ascii="Times New Roman" w:hAnsi="Times New Roman" w:cs="Times New Roman"/>
          <w:sz w:val="28"/>
          <w:szCs w:val="28"/>
        </w:rPr>
        <w:t>ортом</w:t>
      </w:r>
      <w:r>
        <w:rPr>
          <w:rFonts w:ascii="Times New Roman" w:hAnsi="Times New Roman" w:cs="Times New Roman"/>
          <w:sz w:val="28"/>
          <w:szCs w:val="28"/>
        </w:rPr>
        <w:t xml:space="preserve">; доля              </w:t>
      </w:r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обучающихся систематически занимающихся </w:t>
      </w:r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физической культурой и сп</w:t>
      </w:r>
      <w:r w:rsidRPr="00791D4A">
        <w:rPr>
          <w:rFonts w:ascii="Times New Roman" w:hAnsi="Times New Roman" w:cs="Times New Roman"/>
          <w:sz w:val="28"/>
          <w:szCs w:val="28"/>
        </w:rPr>
        <w:t>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</w:t>
      </w:r>
    </w:p>
    <w:p w:rsidR="00C62F9A" w:rsidRDefault="00C62F9A" w:rsidP="00C62F9A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уровень</w:t>
      </w:r>
      <w:r w:rsidRPr="00185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9A" w:rsidRDefault="00C62F9A" w:rsidP="00C62F9A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обеспеченности населения</w:t>
      </w:r>
    </w:p>
    <w:p w:rsidR="00C62F9A" w:rsidRDefault="00C62F9A" w:rsidP="00C62F9A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объектами спорта;</w:t>
      </w:r>
    </w:p>
    <w:p w:rsidR="00C62F9A" w:rsidRPr="00791D4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9A" w:rsidRPr="00C74628" w:rsidRDefault="00C62F9A" w:rsidP="00C62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>Срок реализации</w:t>
      </w:r>
    </w:p>
    <w:p w:rsidR="00C62F9A" w:rsidRPr="00C74628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46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2019-2025</w:t>
      </w:r>
      <w:r w:rsidRPr="00C7462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F9A" w:rsidRDefault="00C62F9A" w:rsidP="00C62F9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C62F9A" w:rsidRDefault="00C62F9A" w:rsidP="00C62F9A">
      <w:pPr>
        <w:pStyle w:val="a3"/>
        <w:rPr>
          <w:rFonts w:ascii="Times New Roman" w:hAnsi="Times New Roman"/>
          <w:sz w:val="28"/>
          <w:szCs w:val="28"/>
        </w:rPr>
      </w:pPr>
      <w:r w:rsidRPr="00EF394F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- общий объем финансирования </w:t>
      </w:r>
      <w:r w:rsidRPr="00EF394F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62F9A" w:rsidRDefault="00C62F9A" w:rsidP="00C62F9A">
      <w:pPr>
        <w:pStyle w:val="a3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-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1228,9 тыс.  рублей, </w:t>
      </w:r>
      <w:r w:rsidRPr="007F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 осуществляется за счет средств районного бюджета;</w:t>
      </w:r>
    </w:p>
    <w:p w:rsidR="00C62F9A" w:rsidRPr="006E1934" w:rsidRDefault="00C62F9A" w:rsidP="00C62F9A">
      <w:pPr>
        <w:pStyle w:val="a3"/>
        <w:ind w:left="3969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62F9A" w:rsidRPr="00C74628" w:rsidRDefault="00C62F9A" w:rsidP="00C62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>Ожидаемые</w:t>
      </w:r>
    </w:p>
    <w:p w:rsidR="00C62F9A" w:rsidRPr="00C74628" w:rsidRDefault="00C62F9A" w:rsidP="00C62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>конечные</w:t>
      </w:r>
    </w:p>
    <w:p w:rsidR="00C62F9A" w:rsidRPr="00C74628" w:rsidRDefault="00C62F9A" w:rsidP="00C62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62F9A" w:rsidRPr="00C74628" w:rsidRDefault="00C62F9A" w:rsidP="00C62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62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62F9A" w:rsidRPr="00C90FD5" w:rsidRDefault="00C62F9A" w:rsidP="00C62F9A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FD5">
        <w:rPr>
          <w:rFonts w:ascii="Times New Roman" w:hAnsi="Times New Roman" w:cs="Times New Roman"/>
          <w:sz w:val="28"/>
          <w:szCs w:val="28"/>
        </w:rPr>
        <w:t xml:space="preserve">увеличение доли населения </w:t>
      </w:r>
      <w:proofErr w:type="spellStart"/>
      <w:r w:rsidRPr="00C90FD5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9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0FD5">
        <w:rPr>
          <w:rFonts w:ascii="Times New Roman" w:hAnsi="Times New Roman" w:cs="Times New Roman"/>
          <w:sz w:val="28"/>
          <w:szCs w:val="28"/>
        </w:rPr>
        <w:t>муниципального района, систематически занимающегося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спортом, до 50</w:t>
      </w:r>
      <w:r w:rsidRPr="00C90FD5">
        <w:rPr>
          <w:rFonts w:ascii="Times New Roman" w:hAnsi="Times New Roman" w:cs="Times New Roman"/>
          <w:sz w:val="28"/>
          <w:szCs w:val="28"/>
        </w:rPr>
        <w:t> процентов;</w:t>
      </w:r>
    </w:p>
    <w:p w:rsidR="00C62F9A" w:rsidRPr="001D182C" w:rsidRDefault="00C62F9A" w:rsidP="00C62F9A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C90FD5">
        <w:rPr>
          <w:rFonts w:ascii="Times New Roman" w:hAnsi="Times New Roman" w:cs="Times New Roman"/>
          <w:sz w:val="28"/>
          <w:szCs w:val="28"/>
        </w:rPr>
        <w:t>увеличение уровня обеспеченности населени</w:t>
      </w:r>
      <w:r>
        <w:rPr>
          <w:rFonts w:ascii="Times New Roman" w:hAnsi="Times New Roman" w:cs="Times New Roman"/>
          <w:sz w:val="28"/>
          <w:szCs w:val="28"/>
        </w:rPr>
        <w:t xml:space="preserve">я спортивными сооружениями до </w:t>
      </w:r>
      <w:r w:rsidRPr="001D182C">
        <w:rPr>
          <w:rFonts w:ascii="Times New Roman" w:hAnsi="Times New Roman" w:cs="Times New Roman"/>
          <w:sz w:val="28"/>
          <w:szCs w:val="28"/>
        </w:rPr>
        <w:t>9</w:t>
      </w:r>
      <w:r w:rsidRPr="007B2287">
        <w:rPr>
          <w:rFonts w:ascii="Times New Roman" w:hAnsi="Times New Roman" w:cs="Times New Roman"/>
          <w:sz w:val="28"/>
          <w:szCs w:val="28"/>
        </w:rPr>
        <w:t>0</w:t>
      </w:r>
      <w:r w:rsidRPr="00C90FD5">
        <w:rPr>
          <w:rFonts w:ascii="Times New Roman" w:hAnsi="Times New Roman" w:cs="Times New Roman"/>
          <w:sz w:val="28"/>
          <w:szCs w:val="28"/>
        </w:rPr>
        <w:t xml:space="preserve"> процентов; увеличение доли занимающихся в возрасте 6 - 17 лет в системе учреждений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Pr="001D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1D182C">
        <w:rPr>
          <w:rFonts w:ascii="Times New Roman" w:hAnsi="Times New Roman" w:cs="Times New Roman"/>
          <w:sz w:val="28"/>
          <w:szCs w:val="28"/>
        </w:rPr>
        <w:t>45 %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  <w:sectPr w:rsidR="00C62F9A" w:rsidSect="00583D4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62F9A" w:rsidRPr="00D25C88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9A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8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1.Основные итоги реализации  </w:t>
      </w:r>
      <w:r w:rsidRPr="00D25C88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Привлечение населения страны к систематическим занятиям физической культуры и спорта является  </w:t>
      </w:r>
      <w:r w:rsidRPr="00D25C88">
        <w:rPr>
          <w:rFonts w:ascii="Times New Roman" w:hAnsi="Times New Roman" w:cs="Times New Roman"/>
          <w:sz w:val="28"/>
          <w:szCs w:val="28"/>
        </w:rPr>
        <w:t xml:space="preserve">важнейшим направлением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Российской Федерации </w:t>
      </w:r>
      <w:r w:rsidRPr="00D25C88">
        <w:rPr>
          <w:rFonts w:ascii="Times New Roman" w:hAnsi="Times New Roman" w:cs="Times New Roman"/>
          <w:sz w:val="28"/>
          <w:szCs w:val="28"/>
        </w:rPr>
        <w:t xml:space="preserve"> и Республики Мордовия.</w:t>
      </w:r>
      <w:r>
        <w:rPr>
          <w:rFonts w:ascii="Times New Roman" w:hAnsi="Times New Roman" w:cs="Times New Roman"/>
          <w:sz w:val="28"/>
          <w:szCs w:val="28"/>
        </w:rPr>
        <w:t xml:space="preserve"> С целью реализации этой сферы государственной политики в 2015-2018 годах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работала программа</w:t>
      </w:r>
      <w:r w:rsidRPr="001C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2015-2020 гг.»</w:t>
      </w:r>
    </w:p>
    <w:p w:rsidR="00C62F9A" w:rsidRDefault="00C62F9A" w:rsidP="00C62F9A">
      <w:pPr>
        <w:pStyle w:val="a3"/>
        <w:ind w:right="-14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C7DA0">
        <w:rPr>
          <w:rFonts w:ascii="Times New Roman" w:hAnsi="Times New Roman" w:cs="Times New Roman"/>
          <w:sz w:val="28"/>
          <w:szCs w:val="28"/>
        </w:rPr>
        <w:t xml:space="preserve">Основными  итогами 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1C7DA0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в 2015-2018 годах  стало: </w:t>
      </w:r>
    </w:p>
    <w:p w:rsidR="00C62F9A" w:rsidRDefault="00C62F9A" w:rsidP="00C62F9A">
      <w:pPr>
        <w:pStyle w:val="a3"/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увеличение до 40 %  доли населения систематически занимающегося физической культурой и спортом;</w:t>
      </w:r>
    </w:p>
    <w:p w:rsidR="00C62F9A" w:rsidRDefault="00C62F9A" w:rsidP="00C62F9A">
      <w:pPr>
        <w:pStyle w:val="a3"/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увеличение до 84 %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систематически занимающих  физической культурой и спортом в общей численности обучающихся; </w:t>
      </w:r>
    </w:p>
    <w:p w:rsidR="00C62F9A" w:rsidRDefault="00C62F9A" w:rsidP="00C62F9A">
      <w:pPr>
        <w:pStyle w:val="a3"/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Увеличение до 76 % уровня</w:t>
      </w:r>
      <w:r w:rsidRPr="0018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обеспеченности населения объектами спорта; </w:t>
      </w:r>
      <w:proofErr w:type="gramEnd"/>
    </w:p>
    <w:p w:rsidR="00C62F9A" w:rsidRDefault="00C62F9A" w:rsidP="00C62F9A">
      <w:pPr>
        <w:pStyle w:val="a3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 увеличение до 40 % числа обучающихся, занимающихся спортом в секциях МБУДО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C62F9A" w:rsidRPr="00EC2EC7" w:rsidRDefault="00C62F9A" w:rsidP="00C62F9A">
      <w:pPr>
        <w:pStyle w:val="a3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этот период капитально отремонтирован спортивный зал 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3»,  построена многофункциональная площадка для игры в хоккей и футбол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Салазгорь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подготовлены и в зимнее время регулярно заливаются катки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Дракино 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  <w:r w:rsidRPr="00EC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9A" w:rsidRDefault="00C62F9A" w:rsidP="00C62F9A">
      <w:pPr>
        <w:pStyle w:val="a3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привлечения детей с раннего возраста к занятиям спортом в детских садах района организованы шахматные кружки, ежегодно проводятся веселые старты среди воспитанников.</w:t>
      </w:r>
    </w:p>
    <w:p w:rsidR="00C62F9A" w:rsidRPr="00A657E6" w:rsidRDefault="00C62F9A" w:rsidP="00C62F9A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F9A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9F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здел 2. Характеристика проблемы</w:t>
      </w:r>
    </w:p>
    <w:p w:rsidR="00C62F9A" w:rsidRPr="0097189B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9A" w:rsidRPr="002149DF" w:rsidRDefault="00C62F9A" w:rsidP="00C62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657E6">
        <w:rPr>
          <w:rFonts w:ascii="Times New Roman" w:hAnsi="Times New Roman" w:cs="Times New Roman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C62F9A" w:rsidRDefault="00C62F9A" w:rsidP="00C6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657E6">
        <w:rPr>
          <w:rFonts w:ascii="Times New Roman" w:hAnsi="Times New Roman" w:cs="Times New Roman"/>
          <w:sz w:val="28"/>
          <w:szCs w:val="28"/>
        </w:rPr>
        <w:t xml:space="preserve">В целях привлечения граждан к систематическим занятиям физической культурой и спортом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Мордовия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A657E6">
        <w:rPr>
          <w:rFonts w:ascii="Times New Roman" w:hAnsi="Times New Roman" w:cs="Times New Roman"/>
          <w:sz w:val="28"/>
          <w:szCs w:val="28"/>
        </w:rPr>
        <w:t xml:space="preserve">проведена масштабная работа по обновлению спортивной инфраструктуры и повышению показателей ее доступности для различных групп и категорий населения. За время реализации </w:t>
      </w:r>
      <w:hyperlink r:id="rId5" w:history="1">
        <w:r w:rsidRPr="00A657E6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федеральной целевой программы</w:t>
        </w:r>
      </w:hyperlink>
      <w:r w:rsidRPr="00A6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57E6">
        <w:rPr>
          <w:rFonts w:ascii="Times New Roman" w:hAnsi="Times New Roman" w:cs="Times New Roman"/>
          <w:sz w:val="28"/>
          <w:szCs w:val="28"/>
        </w:rPr>
        <w:t>"Развитие физической культуры и спорт</w:t>
      </w:r>
      <w:r>
        <w:rPr>
          <w:rFonts w:ascii="Times New Roman" w:hAnsi="Times New Roman" w:cs="Times New Roman"/>
          <w:sz w:val="28"/>
          <w:szCs w:val="28"/>
        </w:rPr>
        <w:t>а в Российской Федерации на 2015 - 2020</w:t>
      </w:r>
      <w:r w:rsidRPr="00A657E6">
        <w:rPr>
          <w:rFonts w:ascii="Times New Roman" w:hAnsi="Times New Roman" w:cs="Times New Roman"/>
          <w:sz w:val="28"/>
          <w:szCs w:val="28"/>
        </w:rPr>
        <w:t xml:space="preserve"> годы", </w:t>
      </w:r>
      <w:hyperlink r:id="rId6" w:history="1">
        <w:r w:rsidRPr="00A657E6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подпрограммы</w:t>
        </w:r>
      </w:hyperlink>
      <w:r w:rsidRPr="00A657E6">
        <w:rPr>
          <w:rFonts w:ascii="Times New Roman" w:hAnsi="Times New Roman" w:cs="Times New Roman"/>
          <w:sz w:val="28"/>
          <w:szCs w:val="28"/>
        </w:rPr>
        <w:t xml:space="preserve"> "Развитие футбол</w:t>
      </w:r>
      <w:r>
        <w:rPr>
          <w:rFonts w:ascii="Times New Roman" w:hAnsi="Times New Roman" w:cs="Times New Roman"/>
          <w:sz w:val="28"/>
          <w:szCs w:val="28"/>
        </w:rPr>
        <w:t>а в Российской Федерации на 2015 - 2020</w:t>
      </w:r>
      <w:r w:rsidRPr="00A657E6">
        <w:rPr>
          <w:rFonts w:ascii="Times New Roman" w:hAnsi="Times New Roman" w:cs="Times New Roman"/>
          <w:sz w:val="28"/>
          <w:szCs w:val="28"/>
        </w:rPr>
        <w:t xml:space="preserve"> годы" и в рамках социального проекта партии "Единая Россия"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построено большое количество самых разных спортивных </w:t>
      </w:r>
      <w:r w:rsidRPr="00A657E6">
        <w:rPr>
          <w:rFonts w:ascii="Times New Roman" w:hAnsi="Times New Roman" w:cs="Times New Roman"/>
          <w:sz w:val="28"/>
          <w:szCs w:val="28"/>
        </w:rPr>
        <w:t xml:space="preserve">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Салазгорь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многофункциональная площадка для игры в хоккей и футбол, которая без преувеличения является спортивным центром села. Но,  еще многое предстоит сделать в 2019-2025 гг. </w:t>
      </w:r>
    </w:p>
    <w:p w:rsidR="00C62F9A" w:rsidRDefault="00C62F9A" w:rsidP="00C6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Так в 2019 году планируется  капитальный ремонт спортивного зала в        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1», начнется строительство школы со спортивным залом, хоккейным кортом и многофункциональной площадкой в с. Дракино, к 2020 году будет подготовлена проектно-сметная документация на строительство многофункциональной площадки для игры в волейбол и баскетбол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Жуково. </w:t>
      </w:r>
    </w:p>
    <w:p w:rsidR="00C62F9A" w:rsidRPr="00A657E6" w:rsidRDefault="00C62F9A" w:rsidP="00C6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Pr="000554C6">
        <w:rPr>
          <w:rFonts w:ascii="Times New Roman" w:hAnsi="Times New Roman" w:cs="Times New Roman"/>
          <w:sz w:val="28"/>
          <w:szCs w:val="28"/>
        </w:rPr>
        <w:t xml:space="preserve"> р.п. Торбеево </w:t>
      </w:r>
      <w:r>
        <w:rPr>
          <w:rFonts w:ascii="Times New Roman" w:hAnsi="Times New Roman" w:cs="Times New Roman"/>
          <w:sz w:val="28"/>
          <w:szCs w:val="28"/>
        </w:rPr>
        <w:t>имеется н</w:t>
      </w:r>
      <w:r w:rsidRPr="000554C6">
        <w:rPr>
          <w:rFonts w:ascii="Times New Roman" w:hAnsi="Times New Roman" w:cs="Times New Roman"/>
          <w:sz w:val="28"/>
          <w:szCs w:val="28"/>
        </w:rPr>
        <w:t>асущная необходимость строительства бассейна</w:t>
      </w:r>
      <w:r>
        <w:rPr>
          <w:rFonts w:ascii="Times New Roman" w:hAnsi="Times New Roman" w:cs="Times New Roman"/>
          <w:sz w:val="28"/>
          <w:szCs w:val="28"/>
        </w:rPr>
        <w:t>. Проблема еще и в том</w:t>
      </w:r>
      <w:r w:rsidRPr="000554C6">
        <w:rPr>
          <w:rFonts w:ascii="Times New Roman" w:hAnsi="Times New Roman" w:cs="Times New Roman"/>
          <w:sz w:val="28"/>
          <w:szCs w:val="28"/>
        </w:rPr>
        <w:t xml:space="preserve">, что в поселке и районе приживает большое количество жителей, имеющих заболевания опорно-двигательного аппарата, а ближайшие населенные пункты, в которых имеются </w:t>
      </w:r>
      <w:proofErr w:type="gramStart"/>
      <w:r w:rsidRPr="000554C6">
        <w:rPr>
          <w:rFonts w:ascii="Times New Roman" w:hAnsi="Times New Roman" w:cs="Times New Roman"/>
          <w:sz w:val="28"/>
          <w:szCs w:val="28"/>
        </w:rPr>
        <w:t>бассейны</w:t>
      </w:r>
      <w:proofErr w:type="gramEnd"/>
      <w:r w:rsidRPr="000554C6">
        <w:rPr>
          <w:rFonts w:ascii="Times New Roman" w:hAnsi="Times New Roman" w:cs="Times New Roman"/>
          <w:sz w:val="28"/>
          <w:szCs w:val="28"/>
        </w:rPr>
        <w:t xml:space="preserve"> находятся на расстоянии    70-80 км. В </w:t>
      </w:r>
      <w:proofErr w:type="spellStart"/>
      <w:r w:rsidRPr="000554C6"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 w:rsidRPr="000554C6">
        <w:rPr>
          <w:rFonts w:ascii="Times New Roman" w:hAnsi="Times New Roman" w:cs="Times New Roman"/>
          <w:sz w:val="28"/>
          <w:szCs w:val="28"/>
        </w:rPr>
        <w:t xml:space="preserve"> муниципальном районе  также отсутствуют естественные водоемы,  пригодные для купания в летнее время.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Республики Мордовия, федерального центра,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строительства бассейна к 2022 году.</w:t>
      </w:r>
    </w:p>
    <w:p w:rsidR="00C62F9A" w:rsidRPr="00A657E6" w:rsidRDefault="00C62F9A" w:rsidP="00C62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A657E6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 w:rsidRPr="00A657E6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A657E6">
        <w:rPr>
          <w:rFonts w:ascii="Times New Roman" w:hAnsi="Times New Roman" w:cs="Times New Roman"/>
          <w:sz w:val="28"/>
          <w:szCs w:val="28"/>
        </w:rPr>
        <w:t xml:space="preserve"> и массового спорта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 Ежегодно в рамках календарного плана спортивно-массовых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657E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более 100 </w:t>
      </w:r>
      <w:r w:rsidRPr="00A657E6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Pr="00A657E6">
        <w:rPr>
          <w:rFonts w:ascii="Times New Roman" w:hAnsi="Times New Roman" w:cs="Times New Roman"/>
          <w:sz w:val="28"/>
          <w:szCs w:val="28"/>
        </w:rPr>
        <w:t>среди инвалидов</w:t>
      </w:r>
      <w:r>
        <w:rPr>
          <w:rFonts w:ascii="Times New Roman" w:hAnsi="Times New Roman" w:cs="Times New Roman"/>
          <w:sz w:val="28"/>
          <w:szCs w:val="28"/>
        </w:rPr>
        <w:t xml:space="preserve"> и ветеранов.  Более 20 мероприятий носят целевой характер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привлечение к занятиям спортом работников коллективов предприятий и организаций района.</w:t>
      </w:r>
    </w:p>
    <w:p w:rsidR="00C62F9A" w:rsidRPr="00A657E6" w:rsidRDefault="00C62F9A" w:rsidP="00C62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настоящее время около 2</w:t>
      </w:r>
      <w:r w:rsidRPr="00A657E6">
        <w:rPr>
          <w:rFonts w:ascii="Times New Roman" w:hAnsi="Times New Roman" w:cs="Times New Roman"/>
          <w:sz w:val="28"/>
          <w:szCs w:val="28"/>
        </w:rPr>
        <w:t>0% экономически активного населения на регулярной основе занимаются физической культурой и спортом по месту работы. В развитых в спортивном отношении странах значение данног</w:t>
      </w:r>
      <w:r>
        <w:rPr>
          <w:rFonts w:ascii="Times New Roman" w:hAnsi="Times New Roman" w:cs="Times New Roman"/>
          <w:sz w:val="28"/>
          <w:szCs w:val="28"/>
        </w:rPr>
        <w:t>о показателя составляет более</w:t>
      </w:r>
      <w:r w:rsidRPr="00A657E6">
        <w:rPr>
          <w:rFonts w:ascii="Times New Roman" w:hAnsi="Times New Roman" w:cs="Times New Roman"/>
          <w:sz w:val="28"/>
          <w:szCs w:val="28"/>
        </w:rPr>
        <w:t xml:space="preserve"> 25%. К</w:t>
      </w:r>
      <w:r>
        <w:rPr>
          <w:rFonts w:ascii="Times New Roman" w:hAnsi="Times New Roman" w:cs="Times New Roman"/>
          <w:sz w:val="28"/>
          <w:szCs w:val="28"/>
        </w:rPr>
        <w:t xml:space="preserve"> 2025</w:t>
      </w:r>
      <w:r w:rsidRPr="00A657E6">
        <w:rPr>
          <w:rFonts w:ascii="Times New Roman" w:hAnsi="Times New Roman" w:cs="Times New Roman"/>
          <w:sz w:val="28"/>
          <w:szCs w:val="28"/>
        </w:rPr>
        <w:t xml:space="preserve"> году необходимо также повысить показатели числен</w:t>
      </w:r>
      <w:r>
        <w:rPr>
          <w:rFonts w:ascii="Times New Roman" w:hAnsi="Times New Roman" w:cs="Times New Roman"/>
          <w:sz w:val="28"/>
          <w:szCs w:val="28"/>
        </w:rPr>
        <w:t>ности учащихся и студентов (до 8</w:t>
      </w:r>
      <w:r w:rsidRPr="00A657E6">
        <w:rPr>
          <w:rFonts w:ascii="Times New Roman" w:hAnsi="Times New Roman" w:cs="Times New Roman"/>
          <w:sz w:val="28"/>
          <w:szCs w:val="28"/>
        </w:rPr>
        <w:t xml:space="preserve">5%) и 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(до 18%) увеличить долю граждан пожилого возраста, лиц </w:t>
      </w:r>
      <w:r w:rsidRPr="00A657E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инвалидов, систематически занимающихся физической культурой и спортом.</w:t>
      </w:r>
    </w:p>
    <w:p w:rsidR="00C62F9A" w:rsidRPr="00D25C88" w:rsidRDefault="00C62F9A" w:rsidP="00C62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A657E6">
        <w:rPr>
          <w:rFonts w:ascii="Times New Roman" w:hAnsi="Times New Roman" w:cs="Times New Roman"/>
          <w:sz w:val="28"/>
          <w:szCs w:val="28"/>
        </w:rPr>
        <w:t xml:space="preserve"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</w:t>
      </w:r>
      <w:r w:rsidRPr="00A657E6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культурой и спортом, подкрепленное примером ведущих спортсменов Республики Мордовия,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657E6">
        <w:rPr>
          <w:rFonts w:ascii="Times New Roman" w:hAnsi="Times New Roman" w:cs="Times New Roman"/>
          <w:sz w:val="28"/>
          <w:szCs w:val="28"/>
        </w:rPr>
        <w:t>проявивших себя на российском и международном уровнях.</w:t>
      </w:r>
    </w:p>
    <w:p w:rsidR="00C62F9A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9F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 3.Основные цели и задачи </w:t>
      </w:r>
      <w:r w:rsidRPr="00822F9F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C62F9A" w:rsidRPr="00822F9F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Pr="001D74C1" w:rsidRDefault="00C62F9A" w:rsidP="00C62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A657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Национальным проектом «демография», Федеральным проектом «Спор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 жизни» </w:t>
      </w:r>
      <w:r w:rsidRPr="00A657E6">
        <w:rPr>
          <w:rFonts w:ascii="Times New Roman" w:hAnsi="Times New Roman" w:cs="Times New Roman"/>
          <w:sz w:val="28"/>
          <w:szCs w:val="28"/>
        </w:rPr>
        <w:t>на период до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57E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стратегической</w:t>
      </w:r>
      <w:r w:rsidRPr="001D74C1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ю программы является </w:t>
      </w:r>
      <w:r w:rsidRPr="001D74C1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возможность гражданам </w:t>
      </w:r>
      <w:proofErr w:type="spellStart"/>
      <w:r w:rsidRPr="001D74C1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1D74C1">
        <w:rPr>
          <w:rFonts w:ascii="Times New Roman" w:hAnsi="Times New Roman" w:cs="Times New Roman"/>
          <w:sz w:val="28"/>
          <w:szCs w:val="28"/>
        </w:rPr>
        <w:t xml:space="preserve"> муниципального района систематически заниматься физической культурой и массовым спортом и вести здоровый образ жизни.</w:t>
      </w:r>
    </w:p>
    <w:p w:rsidR="00C62F9A" w:rsidRDefault="00C62F9A" w:rsidP="00C62F9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657E6">
        <w:rPr>
          <w:rFonts w:ascii="Times New Roman" w:hAnsi="Times New Roman" w:cs="Times New Roman"/>
          <w:sz w:val="28"/>
          <w:szCs w:val="28"/>
        </w:rPr>
        <w:t>оставлены задачи</w:t>
      </w:r>
      <w:r>
        <w:rPr>
          <w:rFonts w:ascii="Times New Roman" w:hAnsi="Times New Roman" w:cs="Times New Roman"/>
          <w:sz w:val="28"/>
          <w:szCs w:val="28"/>
        </w:rPr>
        <w:t>: доведение до 55 % доли граждан систематически занимающихся физической культурой и спортом путем мотивации населения, активизации спортивно-массовой работы на всех уровнях, в том числе в подготовку и выполнения нормативов всероссийского физкультурно-спортивного комплекса ГТО; создание для всех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 до 90 %.</w:t>
      </w:r>
      <w:proofErr w:type="gramEnd"/>
    </w:p>
    <w:p w:rsidR="00C62F9A" w:rsidRDefault="00C62F9A" w:rsidP="00C62F9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2F9A" w:rsidRDefault="00C62F9A" w:rsidP="00C6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657E6">
        <w:rPr>
          <w:rFonts w:ascii="Times New Roman" w:hAnsi="Times New Roman" w:cs="Times New Roman"/>
          <w:sz w:val="28"/>
          <w:szCs w:val="28"/>
        </w:rPr>
        <w:t xml:space="preserve">Для их достижения предусмотрены мероприятия </w:t>
      </w:r>
      <w:proofErr w:type="gramStart"/>
      <w:r w:rsidRPr="00A657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57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9A" w:rsidRPr="00A657E6" w:rsidRDefault="00C62F9A" w:rsidP="00C6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A657E6">
        <w:rPr>
          <w:rFonts w:ascii="Times New Roman" w:hAnsi="Times New Roman" w:cs="Times New Roman"/>
          <w:sz w:val="28"/>
          <w:szCs w:val="28"/>
        </w:rPr>
        <w:t>совершенствованию системы физкультурно-спортивного воспитания населения, а также его различных категорий и групп, в том числе в дошкольных, школьных и профессиональных образовательных учреждениях;</w:t>
      </w:r>
    </w:p>
    <w:p w:rsidR="00C62F9A" w:rsidRPr="00A657E6" w:rsidRDefault="00C62F9A" w:rsidP="00C6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A657E6">
        <w:rPr>
          <w:rFonts w:ascii="Times New Roman" w:hAnsi="Times New Roman" w:cs="Times New Roman"/>
          <w:sz w:val="28"/>
          <w:szCs w:val="28"/>
        </w:rPr>
        <w:t>повышению эффективности пропаганды физической культуры и спорта как важнейшей составляющей здорового образа жизни;</w:t>
      </w:r>
    </w:p>
    <w:p w:rsidR="00C62F9A" w:rsidRPr="00A657E6" w:rsidRDefault="00C62F9A" w:rsidP="00C6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A657E6">
        <w:rPr>
          <w:rFonts w:ascii="Times New Roman" w:hAnsi="Times New Roman" w:cs="Times New Roman"/>
          <w:sz w:val="28"/>
          <w:szCs w:val="28"/>
        </w:rPr>
        <w:t>развитию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C62F9A" w:rsidRPr="00D25C88" w:rsidRDefault="00C62F9A" w:rsidP="00C6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о</w:t>
      </w:r>
      <w:r w:rsidRPr="001D74C1">
        <w:rPr>
          <w:rFonts w:ascii="Times New Roman" w:hAnsi="Times New Roman" w:cs="Times New Roman"/>
          <w:sz w:val="28"/>
          <w:szCs w:val="28"/>
        </w:rPr>
        <w:t xml:space="preserve">сновным показателем конечного результата достижения стратегической цели будет являться доля населения </w:t>
      </w:r>
      <w:proofErr w:type="spellStart"/>
      <w:r w:rsidRPr="001D74C1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1D74C1">
        <w:rPr>
          <w:rFonts w:ascii="Times New Roman" w:hAnsi="Times New Roman" w:cs="Times New Roman"/>
          <w:sz w:val="28"/>
          <w:szCs w:val="28"/>
        </w:rPr>
        <w:t xml:space="preserve"> муниципального района, регулярно занимающегося физической культурой и спортом, в процентном отношении к его общей численности.</w:t>
      </w: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Pr="00822F9F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Перечень </w:t>
      </w:r>
      <w:r w:rsidRPr="00822F9F">
        <w:rPr>
          <w:rFonts w:ascii="Times New Roman" w:hAnsi="Times New Roman" w:cs="Times New Roman"/>
          <w:b/>
          <w:sz w:val="28"/>
          <w:szCs w:val="28"/>
        </w:rPr>
        <w:t>программных мероприятий.</w:t>
      </w: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D25C88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 xml:space="preserve">зация  системы  мероприятий  </w:t>
      </w:r>
      <w:r w:rsidRPr="00D25C88">
        <w:rPr>
          <w:rFonts w:ascii="Times New Roman" w:hAnsi="Times New Roman" w:cs="Times New Roman"/>
          <w:sz w:val="28"/>
          <w:szCs w:val="28"/>
        </w:rPr>
        <w:t xml:space="preserve">программы     осуществляется </w:t>
      </w:r>
      <w:proofErr w:type="gramStart"/>
      <w:r w:rsidRPr="00D25C8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2F9A" w:rsidRDefault="00C62F9A" w:rsidP="00C6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C88">
        <w:rPr>
          <w:rFonts w:ascii="Times New Roman" w:hAnsi="Times New Roman" w:cs="Times New Roman"/>
          <w:sz w:val="28"/>
          <w:szCs w:val="28"/>
        </w:rPr>
        <w:t>следующим направлениям:</w:t>
      </w:r>
      <w:r w:rsidRPr="00B3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9A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4.1.1.</w:t>
      </w:r>
      <w:r w:rsidRPr="001D74C1">
        <w:rPr>
          <w:rFonts w:ascii="Times New Roman" w:hAnsi="Times New Roman" w:cs="Times New Roman"/>
          <w:sz w:val="28"/>
          <w:szCs w:val="28"/>
        </w:rPr>
        <w:t>Развитие детско-юношеского спорта в системе учреждений дополнительного образования детей и других учреждениях физкультурно-спортивной направленности.</w:t>
      </w:r>
    </w:p>
    <w:p w:rsidR="00C62F9A" w:rsidRPr="001D74C1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4.1.</w:t>
      </w:r>
      <w:r w:rsidRPr="001D74C1">
        <w:rPr>
          <w:rFonts w:ascii="Times New Roman" w:hAnsi="Times New Roman" w:cs="Times New Roman"/>
          <w:sz w:val="28"/>
          <w:szCs w:val="28"/>
        </w:rPr>
        <w:t>2. Развитие массового спорта и физкультурно-оздоровительного движения среди всех возрастных групп и категорий населения района.</w:t>
      </w:r>
    </w:p>
    <w:p w:rsidR="00C62F9A" w:rsidRPr="001D74C1" w:rsidRDefault="00C62F9A" w:rsidP="00C6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</w:t>
      </w:r>
      <w:r w:rsidRPr="001D74C1">
        <w:rPr>
          <w:rFonts w:ascii="Times New Roman" w:hAnsi="Times New Roman" w:cs="Times New Roman"/>
          <w:sz w:val="28"/>
          <w:szCs w:val="28"/>
        </w:rPr>
        <w:t>. Создание оптимальных условий для развития спорта высших достижений.</w:t>
      </w:r>
    </w:p>
    <w:p w:rsidR="00C62F9A" w:rsidRDefault="00C62F9A" w:rsidP="00C6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Pr="001D74C1">
        <w:rPr>
          <w:rFonts w:ascii="Times New Roman" w:hAnsi="Times New Roman" w:cs="Times New Roman"/>
          <w:sz w:val="28"/>
          <w:szCs w:val="28"/>
        </w:rPr>
        <w:t xml:space="preserve"> Развитие инфраструктуры физической культуры и спорта, в том числе для лиц с ограниченными возможностями здоровья и инвалидов; укрепление материально-технической базы учреждений физкультурно-спортивной направленности.</w:t>
      </w:r>
    </w:p>
    <w:p w:rsidR="00C62F9A" w:rsidRDefault="00C62F9A" w:rsidP="00C62F9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25C88">
        <w:rPr>
          <w:rFonts w:ascii="Times New Roman" w:hAnsi="Times New Roman" w:cs="Times New Roman"/>
          <w:sz w:val="28"/>
          <w:szCs w:val="28"/>
        </w:rPr>
        <w:t>Перечень основн</w:t>
      </w:r>
      <w:r>
        <w:rPr>
          <w:rFonts w:ascii="Times New Roman" w:hAnsi="Times New Roman" w:cs="Times New Roman"/>
          <w:sz w:val="28"/>
          <w:szCs w:val="28"/>
        </w:rPr>
        <w:t xml:space="preserve">ых мероприятий по реализации </w:t>
      </w:r>
      <w:r w:rsidRPr="00D25C8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109A0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Pr="005E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№1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Pr="005E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рограмме.  </w:t>
      </w:r>
    </w:p>
    <w:p w:rsidR="00C62F9A" w:rsidRDefault="00C62F9A" w:rsidP="00C62F9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Перечень объектов инфраструктуры планируемых к капитальному ремонту и строительству приведен в приложении № 2 к Программе.</w:t>
      </w:r>
    </w:p>
    <w:p w:rsidR="00C62F9A" w:rsidRPr="009D74AF" w:rsidRDefault="00C62F9A" w:rsidP="00C62F9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F9A" w:rsidRPr="00822F9F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9F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реализации подпрограммы.</w:t>
      </w: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25C8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ым источником финансирования </w:t>
      </w:r>
      <w:r w:rsidRPr="00D25C88">
        <w:rPr>
          <w:rFonts w:ascii="Times New Roman" w:hAnsi="Times New Roman" w:cs="Times New Roman"/>
          <w:sz w:val="28"/>
          <w:szCs w:val="28"/>
        </w:rPr>
        <w:t>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в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ублей) </w:t>
      </w:r>
      <w:r w:rsidRPr="00D25C88">
        <w:rPr>
          <w:rFonts w:ascii="Times New Roman" w:hAnsi="Times New Roman" w:cs="Times New Roman"/>
          <w:sz w:val="28"/>
          <w:szCs w:val="28"/>
        </w:rPr>
        <w:t>:</w:t>
      </w: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88">
        <w:rPr>
          <w:rFonts w:ascii="Times New Roman" w:hAnsi="Times New Roman" w:cs="Times New Roman"/>
          <w:sz w:val="28"/>
          <w:szCs w:val="28"/>
        </w:rPr>
        <w:t xml:space="preserve"> - средства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25C88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-1228,9 рублей;</w:t>
      </w: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88">
        <w:rPr>
          <w:rFonts w:ascii="Times New Roman" w:hAnsi="Times New Roman" w:cs="Times New Roman"/>
          <w:sz w:val="28"/>
          <w:szCs w:val="28"/>
        </w:rPr>
        <w:t xml:space="preserve">- средства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1232,0 рублей</w:t>
      </w: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F9A" w:rsidRPr="008A3712" w:rsidRDefault="00C62F9A" w:rsidP="00C62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8A3712">
        <w:rPr>
          <w:rFonts w:ascii="Times New Roman" w:hAnsi="Times New Roman" w:cs="Times New Roman"/>
          <w:sz w:val="28"/>
          <w:szCs w:val="28"/>
        </w:rPr>
        <w:t xml:space="preserve"> г. – </w:t>
      </w:r>
      <w:r>
        <w:rPr>
          <w:rFonts w:ascii="Times New Roman" w:hAnsi="Times New Roman" w:cs="Times New Roman"/>
          <w:sz w:val="28"/>
          <w:szCs w:val="28"/>
        </w:rPr>
        <w:t>332,0                      2023 г. – 358,0</w:t>
      </w:r>
    </w:p>
    <w:p w:rsidR="00C62F9A" w:rsidRPr="008A3712" w:rsidRDefault="00C62F9A" w:rsidP="00C62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 г. – 338,1                     2024г. – 365,0</w:t>
      </w:r>
    </w:p>
    <w:p w:rsidR="00C62F9A" w:rsidRPr="008A3712" w:rsidRDefault="00C62F9A" w:rsidP="00C62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 г. – 344,2                     2025 г.- 372,6</w:t>
      </w:r>
    </w:p>
    <w:p w:rsidR="00C62F9A" w:rsidRPr="00D25C88" w:rsidRDefault="00C62F9A" w:rsidP="00C62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 г. – 351,0  </w:t>
      </w:r>
    </w:p>
    <w:p w:rsidR="00C62F9A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9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 6. Механизм реализации </w:t>
      </w:r>
      <w:r w:rsidRPr="00822F9F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C62F9A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Pr="005D0F2E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2E">
        <w:rPr>
          <w:rFonts w:ascii="Times New Roman" w:hAnsi="Times New Roman" w:cs="Times New Roman"/>
          <w:sz w:val="28"/>
          <w:szCs w:val="28"/>
        </w:rPr>
        <w:t>6.1.  В реализации программы принимают участие министерство спорта</w:t>
      </w:r>
      <w:r>
        <w:rPr>
          <w:rFonts w:ascii="Times New Roman" w:hAnsi="Times New Roman" w:cs="Times New Roman"/>
          <w:sz w:val="28"/>
          <w:szCs w:val="28"/>
        </w:rPr>
        <w:t>, молодежной политики и туризма</w:t>
      </w:r>
      <w:r w:rsidRPr="005D0F2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5D0F2E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5D0F2E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муниципальные учреждения </w:t>
      </w:r>
      <w:proofErr w:type="spellStart"/>
      <w:r w:rsidRPr="005D0F2E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5D0F2E">
        <w:rPr>
          <w:rFonts w:ascii="Times New Roman" w:hAnsi="Times New Roman" w:cs="Times New Roman"/>
          <w:sz w:val="28"/>
          <w:szCs w:val="28"/>
        </w:rPr>
        <w:t xml:space="preserve"> муниципального района, государственные бюджетные учреждения, н</w:t>
      </w:r>
      <w:r>
        <w:rPr>
          <w:rFonts w:ascii="Times New Roman" w:hAnsi="Times New Roman" w:cs="Times New Roman"/>
          <w:sz w:val="28"/>
          <w:szCs w:val="28"/>
        </w:rPr>
        <w:t>аходящиеся на территории района, предприятия и организации всех форм собственности, находящиеся на территории района;</w:t>
      </w:r>
      <w:r w:rsidRPr="005D0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9A" w:rsidRPr="005D0F2E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D0F2E">
        <w:rPr>
          <w:rFonts w:ascii="Times New Roman" w:hAnsi="Times New Roman" w:cs="Times New Roman"/>
          <w:sz w:val="28"/>
          <w:szCs w:val="28"/>
        </w:rPr>
        <w:t xml:space="preserve">Отдел физической культуры и спорта администрации </w:t>
      </w:r>
      <w:proofErr w:type="spellStart"/>
      <w:r w:rsidRPr="005D0F2E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5D0F2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C62F9A" w:rsidRPr="005D0F2E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5D0F2E">
        <w:rPr>
          <w:rFonts w:ascii="Times New Roman" w:hAnsi="Times New Roman" w:cs="Times New Roman"/>
          <w:sz w:val="28"/>
          <w:szCs w:val="28"/>
        </w:rPr>
        <w:t>обеспечивает принятие необходимых 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актов, </w:t>
      </w:r>
      <w:r w:rsidRPr="005D0F2E">
        <w:rPr>
          <w:rFonts w:ascii="Times New Roman" w:hAnsi="Times New Roman" w:cs="Times New Roman"/>
          <w:sz w:val="28"/>
          <w:szCs w:val="28"/>
        </w:rPr>
        <w:t>методических рекомендаций;</w:t>
      </w:r>
    </w:p>
    <w:p w:rsidR="00C62F9A" w:rsidRPr="005D0F2E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5D0F2E">
        <w:rPr>
          <w:rFonts w:ascii="Times New Roman" w:hAnsi="Times New Roman" w:cs="Times New Roman"/>
          <w:sz w:val="28"/>
          <w:szCs w:val="28"/>
        </w:rPr>
        <w:t xml:space="preserve">выносит на рассмотрение администрации </w:t>
      </w:r>
      <w:proofErr w:type="spellStart"/>
      <w:r w:rsidRPr="005D0F2E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5D0F2E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совещания при заместителе главы района, курирующего отрасль, актуальные вопросы развития физической культуры и спорта;</w:t>
      </w:r>
    </w:p>
    <w:p w:rsidR="00C62F9A" w:rsidRPr="005D0F2E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Pr="005D0F2E">
        <w:rPr>
          <w:rFonts w:ascii="Times New Roman" w:hAnsi="Times New Roman" w:cs="Times New Roman"/>
          <w:sz w:val="28"/>
          <w:szCs w:val="28"/>
        </w:rPr>
        <w:t>осуществляет мониторинг реализации Программы;</w:t>
      </w:r>
    </w:p>
    <w:p w:rsidR="00C62F9A" w:rsidRPr="005D0F2E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 </w:t>
      </w:r>
      <w:r w:rsidRPr="005D0F2E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со структурными подразделениями администрации </w:t>
      </w:r>
      <w:proofErr w:type="spellStart"/>
      <w:r w:rsidRPr="005D0F2E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5D0F2E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администрациями сельских поселений </w:t>
      </w:r>
      <w:proofErr w:type="spellStart"/>
      <w:r w:rsidRPr="005D0F2E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5D0F2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62F9A" w:rsidRPr="005D0F2E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6.2.5. ежегодно </w:t>
      </w:r>
      <w:r w:rsidRPr="005D0F2E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sz w:val="28"/>
          <w:szCs w:val="28"/>
        </w:rPr>
        <w:t xml:space="preserve">Единый Календарный план официальных физкультурно-спортивных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C62F9A" w:rsidRPr="005D0F2E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6.2.6. </w:t>
      </w:r>
      <w:r w:rsidRPr="005D0F2E">
        <w:rPr>
          <w:rFonts w:ascii="Times New Roman" w:hAnsi="Times New Roman" w:cs="Times New Roman"/>
          <w:sz w:val="28"/>
          <w:szCs w:val="28"/>
        </w:rPr>
        <w:t xml:space="preserve">осуществляет мониторинг путем ежегодного сбора и анализа форм государственной статистической отчетности в сфере физической культуры и спорта по </w:t>
      </w:r>
      <w:r>
        <w:rPr>
          <w:rFonts w:ascii="Times New Roman" w:hAnsi="Times New Roman" w:cs="Times New Roman"/>
          <w:sz w:val="28"/>
          <w:szCs w:val="28"/>
        </w:rPr>
        <w:t>формам 1-ФК, 3-ФК, 5- ФК, 2- ГТО.</w:t>
      </w:r>
    </w:p>
    <w:p w:rsidR="00C62F9A" w:rsidRPr="00D25C88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6.2.7. </w:t>
      </w:r>
      <w:r w:rsidRPr="005D0F2E">
        <w:rPr>
          <w:rFonts w:ascii="Times New Roman" w:hAnsi="Times New Roman" w:cs="Times New Roman"/>
          <w:sz w:val="28"/>
          <w:szCs w:val="28"/>
        </w:rPr>
        <w:t>ежего</w:t>
      </w:r>
      <w:r>
        <w:rPr>
          <w:rFonts w:ascii="Times New Roman" w:hAnsi="Times New Roman" w:cs="Times New Roman"/>
          <w:sz w:val="28"/>
          <w:szCs w:val="28"/>
        </w:rPr>
        <w:t>дно уточняет целевые показатели</w:t>
      </w:r>
      <w:r w:rsidRPr="005D0F2E">
        <w:rPr>
          <w:rFonts w:ascii="Times New Roman" w:hAnsi="Times New Roman" w:cs="Times New Roman"/>
          <w:sz w:val="28"/>
          <w:szCs w:val="28"/>
        </w:rPr>
        <w:t xml:space="preserve"> и затрат по программным мероприятиям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F9A" w:rsidRPr="00583D4F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D4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62F9A" w:rsidRPr="00822F9F" w:rsidRDefault="00C62F9A" w:rsidP="00C62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9F">
        <w:rPr>
          <w:rFonts w:ascii="Times New Roman" w:hAnsi="Times New Roman" w:cs="Times New Roman"/>
          <w:b/>
          <w:sz w:val="28"/>
          <w:szCs w:val="28"/>
        </w:rPr>
        <w:t>Раздел 7. Оценка социально-экономической эффективности</w:t>
      </w:r>
    </w:p>
    <w:p w:rsidR="00C62F9A" w:rsidRPr="00822F9F" w:rsidRDefault="00C62F9A" w:rsidP="00C62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9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реализации </w:t>
      </w:r>
      <w:r w:rsidRPr="00822F9F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C62F9A" w:rsidRPr="00D25C88" w:rsidRDefault="00C62F9A" w:rsidP="00C62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F9A" w:rsidRPr="00390DF4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</w:t>
      </w:r>
      <w:r w:rsidRPr="00390DF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ежегодно производиться на основе системы целевых показателей, которая обеспечит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C62F9A" w:rsidRPr="00390DF4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90DF4">
        <w:rPr>
          <w:rFonts w:ascii="Times New Roman" w:hAnsi="Times New Roman" w:cs="Times New Roman"/>
          <w:sz w:val="28"/>
          <w:szCs w:val="28"/>
        </w:rPr>
        <w:t>2. Основные показатели, характеризующие эффективность реализации муниципальной программы:</w:t>
      </w:r>
    </w:p>
    <w:p w:rsidR="00C62F9A" w:rsidRPr="00390DF4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 w:rsidRPr="00390DF4">
        <w:rPr>
          <w:rFonts w:ascii="Times New Roman" w:hAnsi="Times New Roman" w:cs="Times New Roman"/>
          <w:sz w:val="28"/>
          <w:szCs w:val="28"/>
        </w:rPr>
        <w:t xml:space="preserve">доля населения </w:t>
      </w:r>
      <w:proofErr w:type="spellStart"/>
      <w:r w:rsidRPr="00390DF4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390DF4">
        <w:rPr>
          <w:rFonts w:ascii="Times New Roman" w:hAnsi="Times New Roman" w:cs="Times New Roman"/>
          <w:sz w:val="28"/>
          <w:szCs w:val="28"/>
        </w:rPr>
        <w:t xml:space="preserve"> муниципального района, систематически занимающегося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DF4">
        <w:rPr>
          <w:rFonts w:ascii="Times New Roman" w:hAnsi="Times New Roman" w:cs="Times New Roman"/>
          <w:sz w:val="28"/>
          <w:szCs w:val="28"/>
        </w:rPr>
        <w:t>;</w:t>
      </w:r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</w:t>
      </w:r>
      <w:r w:rsidRPr="00791D4A">
        <w:rPr>
          <w:rFonts w:ascii="Times New Roman" w:hAnsi="Times New Roman" w:cs="Times New Roman"/>
          <w:sz w:val="28"/>
          <w:szCs w:val="28"/>
        </w:rPr>
        <w:t>ортом</w:t>
      </w:r>
      <w:r>
        <w:rPr>
          <w:rFonts w:ascii="Times New Roman" w:hAnsi="Times New Roman" w:cs="Times New Roman"/>
          <w:sz w:val="28"/>
          <w:szCs w:val="28"/>
        </w:rPr>
        <w:t xml:space="preserve">  в общей численности обучающихся </w:t>
      </w:r>
      <w:r>
        <w:rPr>
          <w:rFonts w:ascii="Times New Roman" w:eastAsia="Times New Roman" w:hAnsi="Times New Roman"/>
          <w:sz w:val="28"/>
          <w:szCs w:val="28"/>
        </w:rPr>
        <w:t>(%)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7.2.3. доля детей и молодежи </w:t>
      </w:r>
      <w:r>
        <w:rPr>
          <w:rFonts w:ascii="Times New Roman" w:hAnsi="Times New Roman"/>
          <w:sz w:val="28"/>
          <w:szCs w:val="28"/>
        </w:rPr>
        <w:t>(возраст 3-29 лет)</w:t>
      </w:r>
      <w:r>
        <w:rPr>
          <w:rFonts w:ascii="Times New Roman" w:eastAsia="Times New Roman" w:hAnsi="Times New Roman"/>
          <w:sz w:val="28"/>
          <w:szCs w:val="28"/>
        </w:rPr>
        <w:t>, систематически занимающихся физической культурой и спортом, в общей численности детей и молодежи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(%);</w:t>
      </w:r>
      <w:proofErr w:type="gramEnd"/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</w:t>
      </w:r>
      <w:r w:rsidRPr="001B5E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доля граждан среднего возраста </w:t>
      </w:r>
      <w:r>
        <w:rPr>
          <w:rFonts w:ascii="Times New Roman" w:hAnsi="Times New Roman"/>
          <w:sz w:val="28"/>
          <w:szCs w:val="28"/>
        </w:rPr>
        <w:t>(женщины: 30-54 года; мужчины: 30-59 лет)</w:t>
      </w:r>
      <w:r>
        <w:rPr>
          <w:rFonts w:ascii="Times New Roman" w:eastAsia="Times New Roman" w:hAnsi="Times New Roman"/>
          <w:sz w:val="28"/>
          <w:szCs w:val="28"/>
        </w:rPr>
        <w:t>, систематически занимающихся физической культурой и спортом, в общей численности граждан среднего возраста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(%);</w:t>
      </w:r>
      <w:proofErr w:type="gramEnd"/>
    </w:p>
    <w:p w:rsidR="00C62F9A" w:rsidRPr="00E75307" w:rsidRDefault="00C62F9A" w:rsidP="00C62F9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7.2.5. доля граждан старшего возраста </w:t>
      </w:r>
      <w:r>
        <w:rPr>
          <w:rFonts w:ascii="Times New Roman" w:hAnsi="Times New Roman"/>
          <w:sz w:val="28"/>
          <w:szCs w:val="28"/>
        </w:rPr>
        <w:t>(женщины: 55-79 лет; мужчины: 60-79 лет)</w:t>
      </w:r>
      <w:r>
        <w:rPr>
          <w:rFonts w:ascii="Times New Roman" w:eastAsia="Times New Roman" w:hAnsi="Times New Roman"/>
          <w:sz w:val="28"/>
          <w:szCs w:val="28"/>
        </w:rPr>
        <w:t>, систематически занимающихся физической культурой и спортом, в общей численности граждан старшего возраста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(%)</w:t>
      </w:r>
      <w:proofErr w:type="gramEnd"/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7.2.6. </w:t>
      </w:r>
      <w:r>
        <w:rPr>
          <w:rFonts w:ascii="Times New Roman" w:eastAsia="Times New Roman" w:hAnsi="Times New Roman"/>
          <w:sz w:val="28"/>
          <w:szCs w:val="28"/>
        </w:rPr>
        <w:t xml:space="preserve">Уровень обеспеченности граждан спортивными сооружениями исходя </w:t>
      </w:r>
      <w:r>
        <w:rPr>
          <w:rFonts w:ascii="Times New Roman" w:eastAsia="Times New Roman" w:hAnsi="Times New Roman"/>
          <w:sz w:val="28"/>
          <w:szCs w:val="28"/>
        </w:rPr>
        <w:br/>
        <w:t>из единовременной пропускной способности объектов спорта (%)</w:t>
      </w:r>
    </w:p>
    <w:p w:rsidR="00C62F9A" w:rsidRPr="00390DF4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7.2.7. </w:t>
      </w:r>
      <w:r w:rsidRPr="00390DF4">
        <w:rPr>
          <w:rFonts w:ascii="Times New Roman" w:hAnsi="Times New Roman" w:cs="Times New Roman"/>
          <w:sz w:val="28"/>
          <w:szCs w:val="28"/>
        </w:rPr>
        <w:t>доля детей, занимающихся в спортивных школах и других учрежд</w:t>
      </w:r>
      <w:r>
        <w:rPr>
          <w:rFonts w:ascii="Times New Roman" w:hAnsi="Times New Roman" w:cs="Times New Roman"/>
          <w:sz w:val="28"/>
          <w:szCs w:val="28"/>
        </w:rPr>
        <w:t xml:space="preserve">ениях спортивной направленности по отношению к общей численности обучающихся </w:t>
      </w:r>
      <w:r>
        <w:rPr>
          <w:rFonts w:ascii="Times New Roman" w:eastAsia="Times New Roman" w:hAnsi="Times New Roman"/>
          <w:sz w:val="28"/>
          <w:szCs w:val="28"/>
        </w:rPr>
        <w:t>(%)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F9A" w:rsidRPr="00D25C88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90DF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 производится путем сравнения фактически достигнутых значений показателей с их целевыми значениями. При этом результативность мероприятия муниципальной программы оценивается исходя из соответствия его ожидаемым результатам поставленной цели.</w:t>
      </w:r>
    </w:p>
    <w:p w:rsidR="00C62F9A" w:rsidRDefault="00C62F9A" w:rsidP="00C62F9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62F9A" w:rsidRDefault="00C62F9A" w:rsidP="00C62F9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22F9F">
        <w:rPr>
          <w:rFonts w:ascii="Times New Roman" w:hAnsi="Times New Roman" w:cs="Times New Roman"/>
          <w:sz w:val="28"/>
          <w:szCs w:val="28"/>
        </w:rPr>
        <w:t xml:space="preserve"> Раздел 8.</w:t>
      </w:r>
      <w:r w:rsidRPr="00C25B9D">
        <w:t xml:space="preserve"> </w:t>
      </w:r>
      <w:r w:rsidRPr="00C25B9D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</w:p>
    <w:p w:rsidR="00C62F9A" w:rsidRPr="00583D4F" w:rsidRDefault="00C62F9A" w:rsidP="00C6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F9A" w:rsidRPr="00C25B9D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Pr="00C25B9D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C62F9A" w:rsidRPr="00C25B9D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C25B9D">
        <w:rPr>
          <w:rFonts w:ascii="Times New Roman" w:hAnsi="Times New Roman" w:cs="Times New Roman"/>
          <w:sz w:val="28"/>
          <w:szCs w:val="28"/>
        </w:rPr>
        <w:t>Основными ожидаемыми результатами программы являются:</w:t>
      </w:r>
    </w:p>
    <w:p w:rsidR="00C62F9A" w:rsidRPr="00C25B9D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</w:t>
      </w:r>
      <w:r w:rsidRPr="00C25B9D">
        <w:rPr>
          <w:rFonts w:ascii="Times New Roman" w:hAnsi="Times New Roman" w:cs="Times New Roman"/>
          <w:sz w:val="28"/>
          <w:szCs w:val="28"/>
        </w:rPr>
        <w:t>совершенствование системы физического воспитания;</w:t>
      </w:r>
    </w:p>
    <w:p w:rsidR="00C62F9A" w:rsidRPr="00C25B9D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C25B9D">
        <w:rPr>
          <w:rFonts w:ascii="Times New Roman" w:hAnsi="Times New Roman" w:cs="Times New Roman"/>
          <w:sz w:val="28"/>
          <w:szCs w:val="28"/>
        </w:rPr>
        <w:t>развитие сети спортивных сооружений, доступной для различных категорий и групп населения;</w:t>
      </w:r>
    </w:p>
    <w:p w:rsidR="00C62F9A" w:rsidRPr="00C25B9D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8.2.3. </w:t>
      </w:r>
      <w:r w:rsidRPr="00C25B9D">
        <w:rPr>
          <w:rFonts w:ascii="Times New Roman" w:hAnsi="Times New Roman" w:cs="Times New Roman"/>
          <w:sz w:val="28"/>
          <w:szCs w:val="28"/>
        </w:rPr>
        <w:t>рост количества участников массовых спортивных и физкультурных мероприятий.</w:t>
      </w:r>
    </w:p>
    <w:p w:rsidR="00C62F9A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C25B9D">
        <w:rPr>
          <w:rFonts w:ascii="Times New Roman" w:hAnsi="Times New Roman" w:cs="Times New Roman"/>
          <w:sz w:val="28"/>
          <w:szCs w:val="28"/>
        </w:rPr>
        <w:t>По итогам реализации подпрограммы ожидается достижение следующих показателей:</w:t>
      </w:r>
    </w:p>
    <w:p w:rsidR="00C62F9A" w:rsidRPr="00390DF4" w:rsidRDefault="00C62F9A" w:rsidP="00C6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8.3.1. увеличение </w:t>
      </w:r>
      <w:r w:rsidRPr="00390DF4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0DF4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Pr="00390DF4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390DF4">
        <w:rPr>
          <w:rFonts w:ascii="Times New Roman" w:hAnsi="Times New Roman" w:cs="Times New Roman"/>
          <w:sz w:val="28"/>
          <w:szCs w:val="28"/>
        </w:rPr>
        <w:t xml:space="preserve"> муниципального района, систематически занимающегося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 - до 50 </w:t>
      </w:r>
      <w:r>
        <w:rPr>
          <w:rFonts w:ascii="Times New Roman" w:eastAsia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D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 увеличение доли обучающихся, систематически занимающихся физической культурой и сп</w:t>
      </w:r>
      <w:r w:rsidRPr="00791D4A">
        <w:rPr>
          <w:rFonts w:ascii="Times New Roman" w:hAnsi="Times New Roman" w:cs="Times New Roman"/>
          <w:sz w:val="28"/>
          <w:szCs w:val="28"/>
        </w:rPr>
        <w:t>ортом</w:t>
      </w:r>
      <w:r>
        <w:rPr>
          <w:rFonts w:ascii="Times New Roman" w:hAnsi="Times New Roman" w:cs="Times New Roman"/>
          <w:sz w:val="28"/>
          <w:szCs w:val="28"/>
        </w:rPr>
        <w:t xml:space="preserve">  в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eastAsia="Times New Roman" w:hAnsi="Times New Roman"/>
          <w:sz w:val="28"/>
          <w:szCs w:val="28"/>
        </w:rPr>
        <w:t xml:space="preserve"> до 84%;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8.3.3. увеличение доля детей и молодежи </w:t>
      </w:r>
      <w:r>
        <w:rPr>
          <w:rFonts w:ascii="Times New Roman" w:hAnsi="Times New Roman"/>
          <w:sz w:val="28"/>
          <w:szCs w:val="28"/>
        </w:rPr>
        <w:t>(возраст 3-29 лет)</w:t>
      </w:r>
      <w:r>
        <w:rPr>
          <w:rFonts w:ascii="Times New Roman" w:eastAsia="Times New Roman" w:hAnsi="Times New Roman"/>
          <w:sz w:val="28"/>
          <w:szCs w:val="28"/>
        </w:rPr>
        <w:t>, систематически занимающихся физической культурой и спортом, в общей численности детей и молодежи  до 84 %;</w:t>
      </w:r>
    </w:p>
    <w:p w:rsidR="00C62F9A" w:rsidRDefault="00C62F9A" w:rsidP="00C62F9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8.3.4.</w:t>
      </w:r>
      <w:r w:rsidRPr="001B5E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увеличение доля граждан среднего возраста </w:t>
      </w:r>
      <w:r>
        <w:rPr>
          <w:rFonts w:ascii="Times New Roman" w:hAnsi="Times New Roman"/>
          <w:sz w:val="28"/>
          <w:szCs w:val="28"/>
        </w:rPr>
        <w:t>(женщины: 30-54 года; мужчины: 30-59 лет)</w:t>
      </w:r>
      <w:r>
        <w:rPr>
          <w:rFonts w:ascii="Times New Roman" w:eastAsia="Times New Roman" w:hAnsi="Times New Roman"/>
          <w:sz w:val="28"/>
          <w:szCs w:val="28"/>
        </w:rPr>
        <w:t>, систематически занимающихся физической культурой и спортом, в общей численности граждан среднего возраста  до 54 %;</w:t>
      </w:r>
    </w:p>
    <w:p w:rsidR="00C62F9A" w:rsidRPr="00D151B7" w:rsidRDefault="00C62F9A" w:rsidP="00C62F9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8.3.5. доля граждан старшего возраста </w:t>
      </w:r>
      <w:r>
        <w:rPr>
          <w:rFonts w:ascii="Times New Roman" w:hAnsi="Times New Roman"/>
          <w:sz w:val="28"/>
          <w:szCs w:val="28"/>
        </w:rPr>
        <w:t>(женщины: 55-79 лет; мужчины: 60-79 лет)</w:t>
      </w:r>
      <w:r>
        <w:rPr>
          <w:rFonts w:ascii="Times New Roman" w:eastAsia="Times New Roman" w:hAnsi="Times New Roman"/>
          <w:sz w:val="28"/>
          <w:szCs w:val="28"/>
        </w:rPr>
        <w:t>, систематически занимающихся физической культурой и спортом, в общей численности граждан старшего возраста  до 18 %;</w:t>
      </w:r>
    </w:p>
    <w:p w:rsidR="00EC5A9C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8.3.5. увеличение у</w:t>
      </w:r>
      <w:r>
        <w:rPr>
          <w:rFonts w:ascii="Times New Roman" w:eastAsia="Times New Roman" w:hAnsi="Times New Roman"/>
          <w:sz w:val="28"/>
          <w:szCs w:val="28"/>
        </w:rPr>
        <w:t>ровня обеспеченности граждан спортивными сооружениями исходя из единовременной пропускной способности объектов спорт.</w:t>
      </w: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  <w:sectPr w:rsidR="00C62F9A" w:rsidSect="00835C7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62F9A" w:rsidRDefault="00C62F9A" w:rsidP="00C62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1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62F9A" w:rsidRDefault="00C62F9A" w:rsidP="00C62F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7053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</w:t>
      </w:r>
    </w:p>
    <w:p w:rsidR="00C62F9A" w:rsidRDefault="00C62F9A" w:rsidP="00C62F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C62F9A" w:rsidRDefault="00C62F9A" w:rsidP="00C62F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2019-2025 гг.»</w:t>
      </w:r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9A" w:rsidRPr="003F2BB5" w:rsidRDefault="00C62F9A" w:rsidP="00C62F9A">
      <w:pPr>
        <w:pStyle w:val="1"/>
        <w:rPr>
          <w:rFonts w:ascii="Times New Roman" w:hAnsi="Times New Roman" w:cs="Times New Roman"/>
          <w:sz w:val="28"/>
          <w:szCs w:val="28"/>
        </w:rPr>
      </w:pPr>
      <w:r w:rsidRPr="003F2BB5">
        <w:rPr>
          <w:rFonts w:ascii="Times New Roman" w:hAnsi="Times New Roman" w:cs="Times New Roman"/>
          <w:sz w:val="28"/>
          <w:szCs w:val="28"/>
        </w:rPr>
        <w:t>Перечень</w:t>
      </w:r>
      <w:r w:rsidRPr="003F2BB5">
        <w:rPr>
          <w:rFonts w:ascii="Times New Roman" w:hAnsi="Times New Roman" w:cs="Times New Roman"/>
          <w:sz w:val="28"/>
          <w:szCs w:val="28"/>
        </w:rPr>
        <w:br/>
        <w:t xml:space="preserve">основных программных мероприятий муниципальной программы "Развитие физической культуры и спорта в </w:t>
      </w:r>
      <w:proofErr w:type="spellStart"/>
      <w:r w:rsidRPr="003F2BB5"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 w:rsidRPr="003F2BB5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 на 2019 - 2025 годы"</w:t>
      </w:r>
    </w:p>
    <w:p w:rsidR="00C62F9A" w:rsidRPr="000E58EE" w:rsidRDefault="00C62F9A" w:rsidP="00C62F9A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44"/>
        <w:gridCol w:w="1559"/>
        <w:gridCol w:w="1843"/>
        <w:gridCol w:w="992"/>
        <w:gridCol w:w="992"/>
        <w:gridCol w:w="1134"/>
        <w:gridCol w:w="992"/>
        <w:gridCol w:w="851"/>
        <w:gridCol w:w="142"/>
        <w:gridCol w:w="1133"/>
        <w:gridCol w:w="993"/>
        <w:gridCol w:w="993"/>
      </w:tblGrid>
      <w:tr w:rsidR="00C62F9A" w:rsidRPr="000E58EE" w:rsidTr="00B71AF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финансирования, тыс. рублей</w:t>
            </w:r>
          </w:p>
        </w:tc>
      </w:tr>
      <w:tr w:rsidR="00C62F9A" w:rsidRPr="000E58EE" w:rsidTr="00B71AF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C62F9A" w:rsidRPr="000E58EE" w:rsidTr="00B71AF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62F9A" w:rsidRPr="000E58EE" w:rsidTr="00B71AFA">
        <w:tc>
          <w:tcPr>
            <w:tcW w:w="151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1. Внутрирайонные спортивные соревнования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на призы Главы администрации 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 соревнования по легкой атлетике посвященные памяти директора ДЮСШ 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М.М.Мишариной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по видам выносливост</w:t>
            </w:r>
            <w:proofErr w:type="gram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бег,с</w:t>
            </w:r>
            <w:proofErr w:type="spell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/ходьба)  памяти Героя 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Соцтруда</w:t>
            </w:r>
            <w:proofErr w:type="spell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А.А.Пахомовой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(бег, </w:t>
            </w:r>
            <w:proofErr w:type="gram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proofErr w:type="gram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) памяти Героя Советского Союза 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М.П.Девятаева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2F9A" w:rsidRPr="000E58EE" w:rsidTr="00B71AF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Открытый турнир по волейболу памяти Ф.А.Катаева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Республиканская Спартакиада "Старты надежды"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Открытый республиканский турнир по дзюдо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2F9A" w:rsidRPr="003F2BB5" w:rsidRDefault="00C62F9A" w:rsidP="00B71AFA"/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50,0</w:t>
            </w:r>
          </w:p>
        </w:tc>
      </w:tr>
      <w:tr w:rsidR="00C62F9A" w:rsidRPr="000E58EE" w:rsidTr="00B71AF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республиканский 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баскетболу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Кубок М.П. 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Девятаева</w:t>
            </w:r>
            <w:proofErr w:type="spell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Default="00C62F9A" w:rsidP="00B71AFA"/>
          <w:p w:rsidR="00C62F9A" w:rsidRPr="004B06D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6DE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футболу на приз клуба «Кожаный мяч»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Фестиваль футбола «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Локобол</w:t>
            </w:r>
            <w:proofErr w:type="spell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– РЖД» среди детских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«Веселые старты» среди работников организаций района, посвященные Дню России и Дню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C62F9A" w:rsidRDefault="00C62F9A" w:rsidP="00B71AFA"/>
          <w:p w:rsidR="00C62F9A" w:rsidRPr="004B06D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6DE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6,0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C62F9A" w:rsidRDefault="00C62F9A" w:rsidP="00B71AFA"/>
          <w:p w:rsidR="00C62F9A" w:rsidRPr="001119BB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9BB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8,0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детского 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легкоатлетического клуба «Шиповка </w:t>
            </w:r>
            <w:proofErr w:type="gram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«Кросс наций»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Соревнования по хоккею с шайбой на приз клуба «Золотая шайба»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«Быстрая лыжня»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«КЭС – БАСКЕТ»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«Мини-футбол в школу»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волейболу среди школьников (юноши и девушки)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муниципального 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 лыжным гонкам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шашкам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среди школьников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среди школьников по баскетболу (юноши и девушки)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</w:t>
            </w: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Проведение зимних и летних фестивалей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Проводы зимы, спортивно-развлекательные состязания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бюджет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6,0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6,0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7,0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7,0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7,0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 7,0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района по мини-футболу среди 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организаций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Чемпионат района по волейболу среди работников организаций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Чемпионат района по настольному теннису среди работников организаций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общеобразовательных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памяти С.А. 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Сермина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Открытый районный турнир по шахматам Клуба «белая ладья» среди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27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Зарядка для ветеранов, спортивное массовое мероприятие с 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Внебюджетн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Районные сельские летние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  <w:p w:rsidR="00C62F9A" w:rsidRDefault="00C62F9A" w:rsidP="00B71AFA"/>
          <w:p w:rsidR="00C62F9A" w:rsidRPr="00587E1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1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</w:rPr>
            </w:pPr>
          </w:p>
        </w:tc>
      </w:tr>
      <w:tr w:rsidR="00C62F9A" w:rsidRPr="000E58EE" w:rsidTr="00B71AFA">
        <w:tc>
          <w:tcPr>
            <w:tcW w:w="110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воспитанников ДЮСШ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воспитанников ДЮСШ по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воспитанников ДЮСШ по баскетболу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воспитанников ДЮСШ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воспитанников ДЮСШ по легкой атлетике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среди воспитанников 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ДЮСШ по стрельбе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воспитанников ДЮСШ по шашкам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воспитанников ДЮСШ по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Президентские игры на территории 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состязания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Движение юных патриотов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110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Первенство РМ по футболу среди детских и взрослых команд 1 дивизиона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Чемпионат РМ по мини-футболу среди детских и взрослых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РМ по легкой атлетике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РМ по 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хоккею с шайбой среди детских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по видам выносливости (бег)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Чемпионат РМ, ГО Саранск по волейболу среди мужских и женских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физкультурных и спортивных мероприятий по поэтапному внедрению Всероссийского физкультурно-спортивного комплекса "Готов к труду и обороне" (ГТО) в </w:t>
            </w:r>
            <w:proofErr w:type="spellStart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Торбеевском</w:t>
            </w:r>
            <w:proofErr w:type="spellEnd"/>
            <w:r w:rsidRPr="000E58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9A" w:rsidRPr="000E58EE" w:rsidRDefault="00C62F9A" w:rsidP="00B7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372,6</w:t>
            </w:r>
          </w:p>
        </w:tc>
      </w:tr>
      <w:tr w:rsidR="00C62F9A" w:rsidRPr="000E58EE" w:rsidTr="00B71A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Муниципальный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58EE"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Pr="000E58EE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9A" w:rsidRDefault="00C62F9A" w:rsidP="00B71AF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</w:tbl>
    <w:p w:rsidR="00C62F9A" w:rsidRPr="000E58EE" w:rsidRDefault="00C62F9A" w:rsidP="00C62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9A" w:rsidRDefault="00C62F9A" w:rsidP="00C62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18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9A" w:rsidRDefault="00C62F9A" w:rsidP="00C62F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7053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 спорта </w:t>
      </w:r>
    </w:p>
    <w:p w:rsidR="00C62F9A" w:rsidRDefault="00C62F9A" w:rsidP="00C62F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2019-2025 гг.»</w:t>
      </w:r>
    </w:p>
    <w:p w:rsidR="00C62F9A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9A" w:rsidRPr="007053C7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9A" w:rsidRDefault="00C62F9A" w:rsidP="00C62F9A">
      <w:pPr>
        <w:pStyle w:val="a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Показатели </w:t>
      </w:r>
    </w:p>
    <w:p w:rsidR="00C62F9A" w:rsidRPr="005F1DDD" w:rsidRDefault="00C62F9A" w:rsidP="00C62F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DDD">
        <w:rPr>
          <w:rFonts w:ascii="Times New Roman" w:hAnsi="Times New Roman"/>
          <w:sz w:val="28"/>
          <w:szCs w:val="28"/>
        </w:rPr>
        <w:t>социально-экономической эффективности реализации программы</w:t>
      </w:r>
    </w:p>
    <w:p w:rsidR="00C62F9A" w:rsidRPr="005F1DDD" w:rsidRDefault="00C62F9A" w:rsidP="00C62F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DD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tbl>
      <w:tblPr>
        <w:tblW w:w="14918" w:type="dxa"/>
        <w:tblInd w:w="170" w:type="dxa"/>
        <w:tblLayout w:type="fixed"/>
        <w:tblCellMar>
          <w:left w:w="62" w:type="dxa"/>
          <w:right w:w="57" w:type="dxa"/>
        </w:tblCellMar>
        <w:tblLook w:val="0000"/>
      </w:tblPr>
      <w:tblGrid>
        <w:gridCol w:w="4198"/>
        <w:gridCol w:w="1704"/>
        <w:gridCol w:w="1701"/>
        <w:gridCol w:w="972"/>
        <w:gridCol w:w="973"/>
        <w:gridCol w:w="972"/>
        <w:gridCol w:w="973"/>
        <w:gridCol w:w="972"/>
        <w:gridCol w:w="973"/>
        <w:gridCol w:w="771"/>
        <w:gridCol w:w="709"/>
      </w:tblGrid>
      <w:tr w:rsidR="00C62F9A" w:rsidTr="00B71AFA">
        <w:trPr>
          <w:cantSplit/>
          <w:trHeight w:val="20"/>
        </w:trPr>
        <w:tc>
          <w:tcPr>
            <w:tcW w:w="4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7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 реализации регионального проекта, год</w:t>
            </w:r>
          </w:p>
        </w:tc>
      </w:tr>
      <w:tr w:rsidR="00C62F9A" w:rsidTr="00B71AFA">
        <w:trPr>
          <w:cantSplit/>
          <w:trHeight w:val="20"/>
        </w:trPr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</w:tr>
      <w:tr w:rsidR="00C62F9A" w:rsidTr="00B71AFA">
        <w:trPr>
          <w:cantSplit/>
          <w:trHeight w:val="20"/>
        </w:trPr>
        <w:tc>
          <w:tcPr>
            <w:tcW w:w="1491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</w:tr>
      <w:tr w:rsidR="00C62F9A" w:rsidTr="00B71AFA">
        <w:trPr>
          <w:cantSplit/>
          <w:trHeight w:val="20"/>
        </w:trPr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42,1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C62F9A" w:rsidTr="00B71AFA">
        <w:trPr>
          <w:cantSplit/>
          <w:trHeight w:val="20"/>
        </w:trPr>
        <w:tc>
          <w:tcPr>
            <w:tcW w:w="1491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Доля детей и молодежи </w:t>
            </w:r>
            <w:r>
              <w:rPr>
                <w:rFonts w:ascii="Times New Roman" w:hAnsi="Times New Roman"/>
                <w:sz w:val="28"/>
                <w:szCs w:val="28"/>
              </w:rPr>
              <w:t>(возраст 3-29 лет)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систематически занимающихся физической культурой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и спортом, в общей численности детей и молодежи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62F9A" w:rsidTr="00B71AFA">
        <w:trPr>
          <w:cantSplit/>
          <w:trHeight w:val="20"/>
        </w:trPr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84,3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84,5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84,8</w:t>
            </w:r>
          </w:p>
        </w:tc>
      </w:tr>
      <w:tr w:rsidR="00C62F9A" w:rsidTr="00B71AFA">
        <w:trPr>
          <w:cantSplit/>
          <w:trHeight w:val="20"/>
        </w:trPr>
        <w:tc>
          <w:tcPr>
            <w:tcW w:w="1491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Доля граждан среднего возраста </w:t>
            </w:r>
            <w:r>
              <w:rPr>
                <w:rFonts w:ascii="Times New Roman" w:hAnsi="Times New Roman"/>
                <w:sz w:val="28"/>
                <w:szCs w:val="28"/>
              </w:rPr>
              <w:t>(женщины: 30-54 года; мужчины: 30-59 лет)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62F9A" w:rsidTr="00B71AFA">
        <w:trPr>
          <w:cantSplit/>
          <w:trHeight w:val="20"/>
        </w:trPr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49,6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55,0</w:t>
            </w:r>
          </w:p>
        </w:tc>
      </w:tr>
      <w:tr w:rsidR="00C62F9A" w:rsidTr="00B71AFA">
        <w:trPr>
          <w:cantSplit/>
          <w:trHeight w:val="20"/>
        </w:trPr>
        <w:tc>
          <w:tcPr>
            <w:tcW w:w="1491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Доля граждан старшего возраста </w:t>
            </w:r>
            <w:r>
              <w:rPr>
                <w:rFonts w:ascii="Times New Roman" w:hAnsi="Times New Roman"/>
                <w:sz w:val="28"/>
                <w:szCs w:val="28"/>
              </w:rPr>
              <w:t>(женщины: 55-79 лет; мужчины: 60-79 лет)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систематически занимающихся физической культурой и спортом, общей численности граждан старшего возраста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62F9A" w:rsidTr="00B71AFA">
        <w:trPr>
          <w:cantSplit/>
          <w:trHeight w:val="20"/>
        </w:trPr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18,0</w:t>
            </w:r>
          </w:p>
        </w:tc>
      </w:tr>
      <w:tr w:rsidR="00C62F9A" w:rsidTr="00B71AFA">
        <w:trPr>
          <w:cantSplit/>
          <w:trHeight w:val="20"/>
        </w:trPr>
        <w:tc>
          <w:tcPr>
            <w:tcW w:w="1491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обеспеченности граждан спортивными сооружениями исходя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из единовременной пропускной способности объектов спорта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62F9A" w:rsidTr="00B71AFA">
        <w:trPr>
          <w:cantSplit/>
          <w:trHeight w:val="20"/>
        </w:trPr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2F9A" w:rsidRDefault="00C62F9A" w:rsidP="00B71AF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87,3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87,4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87,6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87,8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62F9A" w:rsidRDefault="00C62F9A" w:rsidP="00B71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2F9A" w:rsidRDefault="00C62F9A" w:rsidP="00B7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</w:tr>
    </w:tbl>
    <w:p w:rsidR="00C62F9A" w:rsidRDefault="00C62F9A" w:rsidP="00C62F9A">
      <w:pPr>
        <w:spacing w:after="0" w:line="240" w:lineRule="auto"/>
      </w:pPr>
    </w:p>
    <w:p w:rsidR="00C62F9A" w:rsidRPr="007053C7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Default="00C62F9A" w:rsidP="00C62F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62F9A" w:rsidRPr="00835C74" w:rsidRDefault="00C62F9A" w:rsidP="00C62F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2F9A" w:rsidRPr="00835C74" w:rsidSect="00C62F9A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D4E"/>
    <w:multiLevelType w:val="hybridMultilevel"/>
    <w:tmpl w:val="B5BE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6F96"/>
    <w:multiLevelType w:val="hybridMultilevel"/>
    <w:tmpl w:val="109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47A2B"/>
    <w:multiLevelType w:val="hybridMultilevel"/>
    <w:tmpl w:val="2A1A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5EE6"/>
    <w:multiLevelType w:val="hybridMultilevel"/>
    <w:tmpl w:val="E6C26702"/>
    <w:lvl w:ilvl="0" w:tplc="326A7A0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2A1"/>
    <w:rsid w:val="000A0A18"/>
    <w:rsid w:val="000B1848"/>
    <w:rsid w:val="001E5103"/>
    <w:rsid w:val="00211465"/>
    <w:rsid w:val="002629D7"/>
    <w:rsid w:val="002E1C08"/>
    <w:rsid w:val="005E42A1"/>
    <w:rsid w:val="00745486"/>
    <w:rsid w:val="00835C74"/>
    <w:rsid w:val="00900753"/>
    <w:rsid w:val="009A51B0"/>
    <w:rsid w:val="00A53CBC"/>
    <w:rsid w:val="00AF30F7"/>
    <w:rsid w:val="00B90BB1"/>
    <w:rsid w:val="00C62F9A"/>
    <w:rsid w:val="00DB0B0E"/>
    <w:rsid w:val="00E5206F"/>
    <w:rsid w:val="00EA4927"/>
    <w:rsid w:val="00EC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48"/>
  </w:style>
  <w:style w:type="paragraph" w:styleId="1">
    <w:name w:val="heading 1"/>
    <w:basedOn w:val="a"/>
    <w:next w:val="a"/>
    <w:link w:val="10"/>
    <w:uiPriority w:val="99"/>
    <w:qFormat/>
    <w:rsid w:val="00C62F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E42A1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 Spacing"/>
    <w:uiPriority w:val="1"/>
    <w:qFormat/>
    <w:rsid w:val="005E42A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35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2F9A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5">
    <w:name w:val="Hyperlink"/>
    <w:rsid w:val="00C62F9A"/>
    <w:rPr>
      <w:color w:val="000080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C62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62F9A"/>
    <w:rPr>
      <w:b/>
      <w:bCs/>
      <w:color w:val="106BBE"/>
    </w:rPr>
  </w:style>
  <w:style w:type="character" w:customStyle="1" w:styleId="a8">
    <w:name w:val="Цветовое выделение"/>
    <w:uiPriority w:val="99"/>
    <w:rsid w:val="00C62F9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C62F9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62F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71.100000" TargetMode="External"/><Relationship Id="rId5" Type="http://schemas.openxmlformats.org/officeDocument/2006/relationships/hyperlink" Target="garantF1://89071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Гусева</cp:lastModifiedBy>
  <cp:revision>13</cp:revision>
  <cp:lastPrinted>2019-04-10T06:31:00Z</cp:lastPrinted>
  <dcterms:created xsi:type="dcterms:W3CDTF">2019-03-13T09:24:00Z</dcterms:created>
  <dcterms:modified xsi:type="dcterms:W3CDTF">2019-07-08T11:23:00Z</dcterms:modified>
</cp:coreProperties>
</file>