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9A" w:rsidRPr="0031068C" w:rsidRDefault="009F5EDA" w:rsidP="002C069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Б</w:t>
      </w:r>
      <w:r w:rsidRPr="009F5EDA">
        <w:rPr>
          <w:rFonts w:ascii="Arial" w:hAnsi="Arial" w:cs="Arial"/>
          <w:b/>
          <w:sz w:val="26"/>
          <w:szCs w:val="26"/>
        </w:rPr>
        <w:t xml:space="preserve">олее 90 тыс. заявлений на учетно-регистрационные действия </w:t>
      </w:r>
      <w:r>
        <w:rPr>
          <w:rFonts w:ascii="Arial" w:hAnsi="Arial" w:cs="Arial"/>
          <w:b/>
          <w:sz w:val="26"/>
          <w:szCs w:val="26"/>
        </w:rPr>
        <w:t>поступило в</w:t>
      </w:r>
      <w:r w:rsidR="002C069A" w:rsidRPr="0031068C">
        <w:rPr>
          <w:rFonts w:ascii="Arial" w:hAnsi="Arial" w:cs="Arial"/>
          <w:b/>
          <w:sz w:val="26"/>
          <w:szCs w:val="26"/>
        </w:rPr>
        <w:t xml:space="preserve"> Росреестр Мордовии за </w:t>
      </w:r>
      <w:r w:rsidR="0031068C" w:rsidRPr="0031068C">
        <w:rPr>
          <w:rFonts w:ascii="Arial" w:hAnsi="Arial" w:cs="Arial"/>
          <w:b/>
          <w:sz w:val="26"/>
          <w:szCs w:val="26"/>
        </w:rPr>
        <w:t xml:space="preserve">9 месяцев </w:t>
      </w:r>
      <w:r w:rsidR="002C069A" w:rsidRPr="0031068C">
        <w:rPr>
          <w:rFonts w:ascii="Arial" w:hAnsi="Arial" w:cs="Arial"/>
          <w:b/>
          <w:sz w:val="26"/>
          <w:szCs w:val="26"/>
        </w:rPr>
        <w:t>2023 года</w:t>
      </w:r>
    </w:p>
    <w:p w:rsidR="002C069A" w:rsidRPr="0031068C" w:rsidRDefault="002C069A" w:rsidP="002C069A">
      <w:pPr>
        <w:rPr>
          <w:rFonts w:ascii="Arial" w:hAnsi="Arial" w:cs="Arial"/>
          <w:sz w:val="26"/>
          <w:szCs w:val="26"/>
        </w:rPr>
      </w:pPr>
      <w:r w:rsidRPr="0031068C">
        <w:rPr>
          <w:rFonts w:ascii="Arial" w:hAnsi="Arial" w:cs="Arial"/>
          <w:sz w:val="26"/>
          <w:szCs w:val="26"/>
        </w:rPr>
        <w:t xml:space="preserve">В Управление Росреестра по Республике Мордовия за </w:t>
      </w:r>
      <w:r w:rsidR="0031068C" w:rsidRPr="0031068C">
        <w:rPr>
          <w:rFonts w:ascii="Arial" w:hAnsi="Arial" w:cs="Arial"/>
          <w:sz w:val="26"/>
          <w:szCs w:val="26"/>
        </w:rPr>
        <w:t xml:space="preserve">3 квартала </w:t>
      </w:r>
      <w:r w:rsidR="009F5EDA">
        <w:rPr>
          <w:rFonts w:ascii="Arial" w:hAnsi="Arial" w:cs="Arial"/>
          <w:sz w:val="26"/>
          <w:szCs w:val="26"/>
        </w:rPr>
        <w:t>2023 года поступило 93</w:t>
      </w:r>
      <w:r w:rsidRPr="0031068C">
        <w:rPr>
          <w:rFonts w:ascii="Arial" w:hAnsi="Arial" w:cs="Arial"/>
          <w:sz w:val="26"/>
          <w:szCs w:val="26"/>
        </w:rPr>
        <w:t xml:space="preserve"> тыс</w:t>
      </w:r>
      <w:r w:rsidR="009F5EDA">
        <w:rPr>
          <w:rFonts w:ascii="Arial" w:hAnsi="Arial" w:cs="Arial"/>
          <w:sz w:val="26"/>
          <w:szCs w:val="26"/>
        </w:rPr>
        <w:t>ячи</w:t>
      </w:r>
      <w:r w:rsidRPr="0031068C">
        <w:rPr>
          <w:rFonts w:ascii="Arial" w:hAnsi="Arial" w:cs="Arial"/>
          <w:sz w:val="26"/>
          <w:szCs w:val="26"/>
        </w:rPr>
        <w:t xml:space="preserve"> заявлений на учетно-регистрационные действия, </w:t>
      </w:r>
      <w:r w:rsidRPr="0031068C">
        <w:rPr>
          <w:rFonts w:ascii="Arial" w:hAnsi="Arial" w:cs="Arial"/>
          <w:color w:val="000000"/>
          <w:sz w:val="26"/>
          <w:szCs w:val="26"/>
          <w:shd w:val="clear" w:color="auto" w:fill="FFFFFF"/>
        </w:rPr>
        <w:t>из них 45 тыс</w:t>
      </w:r>
      <w:r w:rsidR="009F5EDA">
        <w:rPr>
          <w:rFonts w:ascii="Arial" w:hAnsi="Arial" w:cs="Arial"/>
          <w:color w:val="000000"/>
          <w:sz w:val="26"/>
          <w:szCs w:val="26"/>
          <w:shd w:val="clear" w:color="auto" w:fill="FFFFFF"/>
        </w:rPr>
        <w:t>яч</w:t>
      </w:r>
      <w:r w:rsidRPr="0031068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 электронном виде</w:t>
      </w:r>
      <w:r w:rsidR="002F38A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(48%</w:t>
      </w:r>
      <w:bookmarkStart w:id="0" w:name="_GoBack"/>
      <w:bookmarkEnd w:id="0"/>
      <w:r w:rsidR="002F38A6">
        <w:rPr>
          <w:rFonts w:ascii="Arial" w:hAnsi="Arial" w:cs="Arial"/>
          <w:color w:val="000000"/>
          <w:sz w:val="26"/>
          <w:szCs w:val="26"/>
          <w:shd w:val="clear" w:color="auto" w:fill="FFFFFF"/>
        </w:rPr>
        <w:t>)</w:t>
      </w:r>
      <w:r w:rsidRPr="0031068C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Pr="0031068C">
        <w:rPr>
          <w:rFonts w:ascii="Arial" w:hAnsi="Arial" w:cs="Arial"/>
          <w:color w:val="000000"/>
          <w:sz w:val="26"/>
          <w:szCs w:val="26"/>
        </w:rPr>
        <w:br/>
      </w:r>
      <w:r w:rsidRPr="0031068C">
        <w:rPr>
          <w:rFonts w:ascii="Arial" w:hAnsi="Arial" w:cs="Arial"/>
          <w:color w:val="000000"/>
          <w:sz w:val="26"/>
          <w:szCs w:val="26"/>
        </w:rPr>
        <w:br/>
      </w:r>
      <w:r w:rsidRPr="0031068C">
        <w:rPr>
          <w:rFonts w:ascii="Arial" w:hAnsi="Arial" w:cs="Arial"/>
          <w:color w:val="000000"/>
          <w:sz w:val="26"/>
          <w:szCs w:val="26"/>
          <w:shd w:val="clear" w:color="auto" w:fill="FFFFFF"/>
        </w:rPr>
        <w:t>Число поданных </w:t>
      </w:r>
      <w:r w:rsidRPr="0031068C"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  <w:t>заявлений</w:t>
      </w:r>
      <w:r w:rsidRPr="0031068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 на регистрацию ипотеки составило </w:t>
      </w:r>
      <w:r w:rsidR="00FC09DB">
        <w:rPr>
          <w:rFonts w:ascii="Arial" w:hAnsi="Arial" w:cs="Arial"/>
          <w:color w:val="000000"/>
          <w:sz w:val="26"/>
          <w:szCs w:val="26"/>
          <w:shd w:val="clear" w:color="auto" w:fill="FFFFFF"/>
        </w:rPr>
        <w:t>5497</w:t>
      </w:r>
      <w:r w:rsidRPr="0031068C">
        <w:rPr>
          <w:rFonts w:ascii="Arial" w:hAnsi="Arial" w:cs="Arial"/>
          <w:color w:val="000000"/>
          <w:sz w:val="26"/>
          <w:szCs w:val="26"/>
          <w:shd w:val="clear" w:color="auto" w:fill="FFFFFF"/>
        </w:rPr>
        <w:t>. Почти 70% из них - в электронном виде (3859).</w:t>
      </w:r>
      <w:r w:rsidRPr="0031068C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 w:rsidRPr="0031068C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На регистрацию договоров долевого участия (ДДУ) поступило 1391 з</w:t>
      </w:r>
      <w:r w:rsidRPr="0031068C"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  <w:t>аявление</w:t>
      </w:r>
      <w:r w:rsidRPr="0031068C">
        <w:rPr>
          <w:rFonts w:ascii="Arial" w:hAnsi="Arial" w:cs="Arial"/>
          <w:color w:val="000000"/>
          <w:sz w:val="26"/>
          <w:szCs w:val="26"/>
          <w:shd w:val="clear" w:color="auto" w:fill="FFFFFF"/>
        </w:rPr>
        <w:t>. Из них в электронном виде - 1096, это 79% от общего числа.</w:t>
      </w:r>
      <w:r w:rsidRPr="0031068C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 w:rsidRPr="0031068C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 w:rsidRPr="0031068C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«Росреестр </w:t>
      </w:r>
      <w:r w:rsidR="0031068C" w:rsidRPr="0031068C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-</w:t>
      </w:r>
      <w:r w:rsidRPr="0031068C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открытая служба и ориентируется на интересы своих заявителей. Все уч</w:t>
      </w:r>
      <w:r w:rsidR="0031068C" w:rsidRPr="0031068C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е</w:t>
      </w:r>
      <w:r w:rsidRPr="0031068C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тно-регистрационные действия Управление производит в установленные законом сроки»</w:t>
      </w:r>
      <w:r w:rsidRPr="0031068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r w:rsidR="0031068C" w:rsidRPr="0031068C">
        <w:rPr>
          <w:rFonts w:ascii="Arial" w:hAnsi="Arial" w:cs="Arial"/>
          <w:color w:val="000000"/>
          <w:sz w:val="26"/>
          <w:szCs w:val="26"/>
          <w:shd w:val="clear" w:color="auto" w:fill="FFFFFF"/>
        </w:rPr>
        <w:t>-</w:t>
      </w:r>
      <w:r w:rsidRPr="0031068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отметила руководитель Управления Росреестра по РМ Светлана Балескова</w:t>
      </w:r>
      <w:r w:rsidR="0031068C" w:rsidRPr="0031068C">
        <w:rPr>
          <w:rFonts w:ascii="Arial" w:hAnsi="Arial" w:cs="Arial"/>
          <w:sz w:val="26"/>
          <w:szCs w:val="26"/>
        </w:rPr>
        <w:t>.</w:t>
      </w:r>
    </w:p>
    <w:p w:rsidR="0031068C" w:rsidRPr="0031068C" w:rsidRDefault="0031068C" w:rsidP="0031068C">
      <w:pPr>
        <w:pStyle w:val="a4"/>
        <w:spacing w:after="100"/>
        <w:jc w:val="right"/>
        <w:rPr>
          <w:rFonts w:ascii="Arial" w:hAnsi="Arial" w:cs="Arial"/>
          <w:sz w:val="26"/>
          <w:szCs w:val="26"/>
          <w:lang w:eastAsia="ru-RU"/>
        </w:rPr>
      </w:pPr>
      <w:r w:rsidRPr="0031068C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31068C" w:rsidRPr="0031068C" w:rsidRDefault="0031068C" w:rsidP="002C069A">
      <w:pPr>
        <w:rPr>
          <w:rFonts w:ascii="Arial" w:hAnsi="Arial" w:cs="Arial"/>
          <w:sz w:val="26"/>
          <w:szCs w:val="26"/>
        </w:rPr>
      </w:pPr>
    </w:p>
    <w:p w:rsidR="0031068C" w:rsidRPr="002C069A" w:rsidRDefault="0031068C" w:rsidP="002C069A">
      <w:pPr>
        <w:rPr>
          <w:rFonts w:ascii="Arial" w:hAnsi="Arial" w:cs="Arial"/>
          <w:sz w:val="26"/>
          <w:szCs w:val="26"/>
        </w:rPr>
      </w:pPr>
    </w:p>
    <w:sectPr w:rsidR="0031068C" w:rsidRPr="002C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9A"/>
    <w:rsid w:val="002C069A"/>
    <w:rsid w:val="002F38A6"/>
    <w:rsid w:val="0031068C"/>
    <w:rsid w:val="00577E59"/>
    <w:rsid w:val="009F5EDA"/>
    <w:rsid w:val="00FC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6B64"/>
  <w15:chartTrackingRefBased/>
  <w15:docId w15:val="{E6656789-C6F6-4756-A5E3-D45A7862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069A"/>
    <w:rPr>
      <w:i/>
      <w:iCs/>
    </w:rPr>
  </w:style>
  <w:style w:type="paragraph" w:styleId="a4">
    <w:name w:val="No Spacing"/>
    <w:uiPriority w:val="1"/>
    <w:qFormat/>
    <w:rsid w:val="00310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4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88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7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4</cp:revision>
  <dcterms:created xsi:type="dcterms:W3CDTF">2023-10-24T14:04:00Z</dcterms:created>
  <dcterms:modified xsi:type="dcterms:W3CDTF">2023-10-25T06:17:00Z</dcterms:modified>
</cp:coreProperties>
</file>