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7A" w:rsidRPr="0079547A" w:rsidRDefault="00626123" w:rsidP="0079547A">
      <w:pPr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40</w:t>
      </w:r>
      <w:r w:rsidR="0079547A" w:rsidRPr="0079547A">
        <w:rPr>
          <w:rFonts w:ascii="Segoe UI" w:hAnsi="Segoe UI" w:cs="Segoe UI"/>
          <w:b/>
          <w:sz w:val="26"/>
          <w:szCs w:val="26"/>
        </w:rPr>
        <w:t xml:space="preserve"> жалоб на арбитражных управляющих поступило в Росреестр Мордовии с начала года</w:t>
      </w:r>
    </w:p>
    <w:p w:rsidR="0079547A" w:rsidRPr="0079547A" w:rsidRDefault="0079547A" w:rsidP="0079547A">
      <w:pPr>
        <w:jc w:val="both"/>
        <w:rPr>
          <w:rFonts w:ascii="Segoe UI" w:hAnsi="Segoe UI" w:cs="Segoe UI"/>
          <w:sz w:val="26"/>
          <w:szCs w:val="26"/>
        </w:rPr>
      </w:pPr>
      <w:r w:rsidRPr="0079547A">
        <w:rPr>
          <w:rFonts w:ascii="Segoe UI" w:hAnsi="Segoe UI" w:cs="Segoe UI"/>
          <w:i/>
          <w:sz w:val="26"/>
          <w:szCs w:val="26"/>
        </w:rPr>
        <w:t xml:space="preserve">«За 6 месяцев 2023 года в Управление Росреестра по Республике Мордовия поступило </w:t>
      </w:r>
      <w:r w:rsidR="00626123">
        <w:rPr>
          <w:rFonts w:ascii="Segoe UI" w:hAnsi="Segoe UI" w:cs="Segoe UI"/>
          <w:i/>
          <w:sz w:val="26"/>
          <w:szCs w:val="26"/>
        </w:rPr>
        <w:t>40</w:t>
      </w:r>
      <w:r w:rsidRPr="0079547A">
        <w:rPr>
          <w:rFonts w:ascii="Segoe UI" w:hAnsi="Segoe UI" w:cs="Segoe UI"/>
          <w:i/>
          <w:sz w:val="26"/>
          <w:szCs w:val="26"/>
        </w:rPr>
        <w:t xml:space="preserve"> жалоб на действия (бездействия) арбитражных управляющих. Из них </w:t>
      </w:r>
      <w:r w:rsidR="00E45893">
        <w:rPr>
          <w:rFonts w:ascii="Segoe UI" w:hAnsi="Segoe UI" w:cs="Segoe UI"/>
          <w:i/>
          <w:sz w:val="26"/>
          <w:szCs w:val="26"/>
        </w:rPr>
        <w:t>1</w:t>
      </w:r>
      <w:r w:rsidR="00626123">
        <w:rPr>
          <w:rFonts w:ascii="Segoe UI" w:hAnsi="Segoe UI" w:cs="Segoe UI"/>
          <w:i/>
          <w:sz w:val="26"/>
          <w:szCs w:val="26"/>
        </w:rPr>
        <w:t>4</w:t>
      </w:r>
      <w:r w:rsidRPr="0079547A">
        <w:rPr>
          <w:rFonts w:ascii="Segoe UI" w:hAnsi="Segoe UI" w:cs="Segoe UI"/>
          <w:i/>
          <w:sz w:val="26"/>
          <w:szCs w:val="26"/>
        </w:rPr>
        <w:t xml:space="preserve"> жалоб от физических лиц, что составляет</w:t>
      </w:r>
      <w:r w:rsidR="005362A0">
        <w:rPr>
          <w:rFonts w:ascii="Segoe UI" w:hAnsi="Segoe UI" w:cs="Segoe UI"/>
          <w:i/>
          <w:sz w:val="26"/>
          <w:szCs w:val="26"/>
        </w:rPr>
        <w:t xml:space="preserve"> </w:t>
      </w:r>
      <w:r w:rsidR="00E45893">
        <w:rPr>
          <w:rFonts w:ascii="Segoe UI" w:hAnsi="Segoe UI" w:cs="Segoe UI"/>
          <w:i/>
          <w:sz w:val="26"/>
          <w:szCs w:val="26"/>
        </w:rPr>
        <w:t>3</w:t>
      </w:r>
      <w:r w:rsidR="005362A0">
        <w:rPr>
          <w:rFonts w:ascii="Segoe UI" w:hAnsi="Segoe UI" w:cs="Segoe UI"/>
          <w:i/>
          <w:sz w:val="26"/>
          <w:szCs w:val="26"/>
        </w:rPr>
        <w:t>5</w:t>
      </w:r>
      <w:r w:rsidRPr="0079547A">
        <w:rPr>
          <w:rFonts w:ascii="Segoe UI" w:hAnsi="Segoe UI" w:cs="Segoe UI"/>
          <w:i/>
          <w:sz w:val="26"/>
          <w:szCs w:val="26"/>
        </w:rPr>
        <w:t>% от общего количества поступивших жалоб»</w:t>
      </w:r>
      <w:r w:rsidRPr="0079547A">
        <w:rPr>
          <w:rFonts w:ascii="Segoe UI" w:hAnsi="Segoe UI" w:cs="Segoe UI"/>
          <w:sz w:val="26"/>
          <w:szCs w:val="26"/>
        </w:rPr>
        <w:t xml:space="preserve">, - сообщила начальник отдела по контролю (надзору) в сфере саморегулируемых организаций </w:t>
      </w:r>
      <w:bookmarkStart w:id="0" w:name="_GoBack"/>
      <w:bookmarkEnd w:id="0"/>
      <w:r w:rsidRPr="0079547A">
        <w:rPr>
          <w:rFonts w:ascii="Segoe UI" w:hAnsi="Segoe UI" w:cs="Segoe UI"/>
          <w:sz w:val="26"/>
          <w:szCs w:val="26"/>
        </w:rPr>
        <w:t>Татьяна Кривовичева.</w:t>
      </w:r>
    </w:p>
    <w:p w:rsidR="0079547A" w:rsidRPr="0079547A" w:rsidRDefault="0079547A" w:rsidP="0079547A">
      <w:pPr>
        <w:jc w:val="both"/>
        <w:rPr>
          <w:rFonts w:ascii="Segoe UI" w:hAnsi="Segoe UI" w:cs="Segoe UI"/>
          <w:sz w:val="26"/>
          <w:szCs w:val="26"/>
        </w:rPr>
      </w:pPr>
      <w:r w:rsidRPr="0079547A">
        <w:rPr>
          <w:rFonts w:ascii="Segoe UI" w:hAnsi="Segoe UI" w:cs="Segoe UI"/>
          <w:sz w:val="26"/>
          <w:szCs w:val="26"/>
        </w:rPr>
        <w:t>Напомним, Управление Росреестра по Республике Мордовия является органом по контролю (надзору) за деятельностью саморегулируемых организаций арбитражных управляющих. Свои полномочия Управление реализует путем возбуждения дела об административном правонарушении в отношении арбитражного управляющего, составления протокола об административном правонарушении и направления заявления в суд о привлечении к административной ответственности.</w:t>
      </w:r>
    </w:p>
    <w:p w:rsidR="0079547A" w:rsidRPr="0079547A" w:rsidRDefault="0079547A" w:rsidP="0079547A">
      <w:pPr>
        <w:jc w:val="both"/>
        <w:rPr>
          <w:rFonts w:ascii="Segoe UI" w:hAnsi="Segoe UI" w:cs="Segoe UI"/>
          <w:sz w:val="26"/>
          <w:szCs w:val="26"/>
        </w:rPr>
      </w:pPr>
      <w:r w:rsidRPr="0079547A">
        <w:rPr>
          <w:rFonts w:ascii="Segoe UI" w:hAnsi="Segoe UI" w:cs="Segoe UI"/>
          <w:sz w:val="26"/>
          <w:szCs w:val="26"/>
        </w:rPr>
        <w:t xml:space="preserve">При проведении процедур, применяемых в деле о банкротстве, арбитражный управляющий обязан действовать добросовестно и разумно в интересах должника, кредиторов и общества. За неисполнение или ненадлежащее исполнение обязанностей, возложенных на арбитражного управляющего законодательством о несостоятельности (банкротстве), последний может быть привлечен к административной ответственности.  </w:t>
      </w:r>
    </w:p>
    <w:p w:rsidR="0079547A" w:rsidRPr="0079547A" w:rsidRDefault="0079547A" w:rsidP="0079547A">
      <w:pPr>
        <w:jc w:val="both"/>
        <w:rPr>
          <w:rFonts w:ascii="Segoe UI" w:hAnsi="Segoe UI" w:cs="Segoe UI"/>
          <w:sz w:val="26"/>
          <w:szCs w:val="26"/>
        </w:rPr>
      </w:pPr>
      <w:r w:rsidRPr="0079547A">
        <w:rPr>
          <w:rFonts w:ascii="Segoe UI" w:hAnsi="Segoe UI" w:cs="Segoe UI"/>
          <w:sz w:val="26"/>
          <w:szCs w:val="26"/>
        </w:rPr>
        <w:t>Обращения касаются банкротства должников как юридических лиц, так и физических лиц.</w:t>
      </w:r>
    </w:p>
    <w:p w:rsidR="0079547A" w:rsidRPr="0079547A" w:rsidRDefault="0079547A" w:rsidP="0079547A">
      <w:pPr>
        <w:jc w:val="both"/>
        <w:rPr>
          <w:rFonts w:ascii="Segoe UI" w:hAnsi="Segoe UI" w:cs="Segoe UI"/>
          <w:sz w:val="26"/>
          <w:szCs w:val="26"/>
        </w:rPr>
      </w:pPr>
      <w:r w:rsidRPr="0079547A">
        <w:rPr>
          <w:rFonts w:ascii="Segoe UI" w:hAnsi="Segoe UI" w:cs="Segoe UI"/>
          <w:sz w:val="26"/>
          <w:szCs w:val="26"/>
        </w:rPr>
        <w:t>Как правило, жители республики жалуются на отсутствие в отчетах арбитражных управляющих необходимой информации о ходе проведения процедуры банкротства, а также несоблюдение календарной очередности удовлетворения требований кредиторов по текущим платежам. Необходимо отметить, что не всегда жалобы граждан на действия (бездействие) арбитражных управляющих являются обоснованными.</w:t>
      </w:r>
    </w:p>
    <w:p w:rsidR="0079547A" w:rsidRPr="0079547A" w:rsidRDefault="0079547A" w:rsidP="0079547A">
      <w:pPr>
        <w:jc w:val="both"/>
        <w:rPr>
          <w:rFonts w:ascii="Segoe UI" w:hAnsi="Segoe UI" w:cs="Segoe UI"/>
          <w:sz w:val="26"/>
          <w:szCs w:val="26"/>
        </w:rPr>
      </w:pPr>
      <w:r w:rsidRPr="0079547A">
        <w:rPr>
          <w:rFonts w:ascii="Segoe UI" w:hAnsi="Segoe UI" w:cs="Segoe UI"/>
          <w:sz w:val="26"/>
          <w:szCs w:val="26"/>
        </w:rPr>
        <w:t xml:space="preserve">Должностными лицами Управления на обращения заявителей даются развернутые ответы, а также разъясняются иные способы защиты нарушенных прав в случае, если оценка неправомерных действий арбитражного управляющего не относится к компетенции Управления.  </w:t>
      </w:r>
    </w:p>
    <w:p w:rsidR="00D35769" w:rsidRPr="0079547A" w:rsidRDefault="0079547A" w:rsidP="0079547A">
      <w:pPr>
        <w:pStyle w:val="a5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sectPr w:rsidR="00D35769" w:rsidRPr="0079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E3E1F"/>
    <w:multiLevelType w:val="multilevel"/>
    <w:tmpl w:val="E0B2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CF"/>
    <w:rsid w:val="000E2BCF"/>
    <w:rsid w:val="005362A0"/>
    <w:rsid w:val="00626123"/>
    <w:rsid w:val="0079547A"/>
    <w:rsid w:val="00D35769"/>
    <w:rsid w:val="00E4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B7CF"/>
  <w15:chartTrackingRefBased/>
  <w15:docId w15:val="{5B02DF43-F254-4F8A-8880-31ADBE1A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5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4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954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9547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45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5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6</cp:revision>
  <cp:lastPrinted>2023-06-27T12:49:00Z</cp:lastPrinted>
  <dcterms:created xsi:type="dcterms:W3CDTF">2023-06-26T13:26:00Z</dcterms:created>
  <dcterms:modified xsi:type="dcterms:W3CDTF">2023-06-28T06:37:00Z</dcterms:modified>
</cp:coreProperties>
</file>